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D5" w:rsidRDefault="00ED551D">
      <w:pPr>
        <w:pStyle w:val="Ttulo1"/>
        <w:spacing w:before="73"/>
      </w:pPr>
      <w:bookmarkStart w:id="0" w:name="_GoBack"/>
      <w:bookmarkEnd w:id="0"/>
      <w:r>
        <w:t>MUNICÍPIO DE ALMIRANTE TAMANDARÉ DO SUL</w:t>
      </w:r>
    </w:p>
    <w:p w:rsidR="009756D5" w:rsidRDefault="00ED551D">
      <w:pPr>
        <w:spacing w:before="9" w:line="198" w:lineRule="exact"/>
        <w:ind w:left="157"/>
        <w:rPr>
          <w:b/>
          <w:sz w:val="18"/>
        </w:rPr>
      </w:pPr>
      <w:r>
        <w:rPr>
          <w:b/>
          <w:sz w:val="18"/>
        </w:rPr>
        <w:t>DEMONSTRATIVO SIMPLIFICADO DO RELATÓRIO RESUMIDO DA EXECUÇÃO ORÇAMENTÁRIA</w:t>
      </w:r>
    </w:p>
    <w:p w:rsidR="009756D5" w:rsidRDefault="00ED551D">
      <w:pPr>
        <w:pStyle w:val="Ttulo1"/>
        <w:spacing w:line="208" w:lineRule="auto"/>
        <w:ind w:right="5877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0735616" behindDoc="1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113030</wp:posOffset>
                </wp:positionV>
                <wp:extent cx="2884805" cy="1612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480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D1F5A" id="Rectangle 3" o:spid="_x0000_s1026" style="position:absolute;margin-left:29.9pt;margin-top:8.9pt;width:227.15pt;height:12.7pt;z-index:-2525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" stroked="f">
                <w10:wrap anchorx="page"/>
              </v:rect>
            </w:pict>
          </mc:Fallback>
        </mc:AlternateContent>
      </w:r>
      <w:r>
        <w:t>ORÇAMENTOS FISCAL E DA SEGURIDADE SOCIAL JANEIRO A AGOSTO 2019/BIMESTRE JULHO-AGOSTO</w:t>
      </w:r>
    </w:p>
    <w:p w:rsidR="009756D5" w:rsidRDefault="00ED551D">
      <w:pPr>
        <w:tabs>
          <w:tab w:val="left" w:pos="10275"/>
        </w:tabs>
        <w:spacing w:before="76"/>
        <w:ind w:left="157"/>
        <w:rPr>
          <w:sz w:val="16"/>
        </w:rPr>
      </w:pPr>
      <w:r>
        <w:rPr>
          <w:position w:val="1"/>
          <w:sz w:val="16"/>
        </w:rPr>
        <w:t xml:space="preserve">RREO - Anexo </w:t>
      </w:r>
      <w:r>
        <w:rPr>
          <w:spacing w:val="-3"/>
          <w:position w:val="1"/>
          <w:sz w:val="16"/>
        </w:rPr>
        <w:t xml:space="preserve">XVIII </w:t>
      </w:r>
      <w:r>
        <w:rPr>
          <w:position w:val="1"/>
          <w:sz w:val="16"/>
        </w:rPr>
        <w:t>(LRF,</w:t>
      </w:r>
      <w:r>
        <w:rPr>
          <w:spacing w:val="-8"/>
          <w:position w:val="1"/>
          <w:sz w:val="16"/>
        </w:rPr>
        <w:t xml:space="preserve"> </w:t>
      </w:r>
      <w:r>
        <w:rPr>
          <w:position w:val="1"/>
          <w:sz w:val="16"/>
        </w:rPr>
        <w:t>Art.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48)</w:t>
      </w:r>
      <w:r>
        <w:rPr>
          <w:position w:val="1"/>
          <w:sz w:val="16"/>
        </w:rPr>
        <w:tab/>
      </w:r>
      <w:r>
        <w:rPr>
          <w:sz w:val="16"/>
        </w:rPr>
        <w:t>Em</w:t>
      </w:r>
      <w:r>
        <w:rPr>
          <w:spacing w:val="1"/>
          <w:sz w:val="16"/>
        </w:rPr>
        <w:t xml:space="preserve"> </w:t>
      </w:r>
      <w:r>
        <w:rPr>
          <w:sz w:val="16"/>
        </w:rPr>
        <w:t>Reais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4"/>
        <w:gridCol w:w="480"/>
        <w:gridCol w:w="960"/>
        <w:gridCol w:w="480"/>
        <w:gridCol w:w="960"/>
        <w:gridCol w:w="480"/>
        <w:gridCol w:w="960"/>
        <w:gridCol w:w="1387"/>
      </w:tblGrid>
      <w:tr w:rsidR="009756D5">
        <w:trPr>
          <w:trHeight w:val="176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756D5" w:rsidRDefault="00ED551D">
            <w:pPr>
              <w:pStyle w:val="TableParagraph"/>
              <w:spacing w:line="157" w:lineRule="exact"/>
              <w:ind w:left="1389"/>
              <w:rPr>
                <w:b/>
                <w:sz w:val="14"/>
              </w:rPr>
            </w:pPr>
            <w:r>
              <w:rPr>
                <w:b/>
                <w:sz w:val="14"/>
              </w:rPr>
              <w:t>BALANÇO ORÇAMENTÁRIO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756D5" w:rsidRDefault="00ED551D">
            <w:pPr>
              <w:pStyle w:val="TableParagraph"/>
              <w:spacing w:line="155" w:lineRule="exact"/>
              <w:ind w:left="1956" w:right="2379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</w:tr>
      <w:tr w:rsidR="009756D5">
        <w:trPr>
          <w:trHeight w:val="149"/>
        </w:trPr>
        <w:tc>
          <w:tcPr>
            <w:tcW w:w="5544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0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RECEITAS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bottom w:val="nil"/>
              <w:right w:val="nil"/>
            </w:tcBorders>
          </w:tcPr>
          <w:p w:rsidR="009756D5" w:rsidRDefault="009756D5">
            <w:pPr>
              <w:pStyle w:val="TableParagraph"/>
              <w:rPr>
                <w:sz w:val="8"/>
              </w:rPr>
            </w:pPr>
          </w:p>
        </w:tc>
      </w:tr>
      <w:tr w:rsidR="009756D5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56D5" w:rsidRDefault="00ED551D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15.810.000,00</w:t>
            </w:r>
          </w:p>
        </w:tc>
      </w:tr>
      <w:tr w:rsidR="009756D5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Previsão Atualizada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56D5" w:rsidRDefault="00ED551D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16.356.112,47</w:t>
            </w:r>
          </w:p>
        </w:tc>
      </w:tr>
      <w:tr w:rsidR="009756D5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56D5" w:rsidRDefault="00ED551D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10.537.917,43</w:t>
            </w:r>
          </w:p>
        </w:tc>
      </w:tr>
      <w:tr w:rsidR="009756D5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Déficit Orçamentário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56D5" w:rsidRDefault="00ED551D">
            <w:pPr>
              <w:pStyle w:val="TableParagraph"/>
              <w:spacing w:line="130" w:lineRule="exact"/>
              <w:ind w:left="1956" w:right="182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756D5">
        <w:trPr>
          <w:trHeight w:val="163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43" w:lineRule="exact"/>
              <w:ind w:left="295"/>
              <w:rPr>
                <w:sz w:val="14"/>
              </w:rPr>
            </w:pPr>
            <w:r>
              <w:rPr>
                <w:sz w:val="14"/>
              </w:rPr>
              <w:t>Saldos de Exercícios Anteriores (Utilizados para Créditos Adicionais)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56D5" w:rsidRDefault="00ED551D">
            <w:pPr>
              <w:pStyle w:val="TableParagraph"/>
              <w:spacing w:line="143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1.820.234,68</w:t>
            </w:r>
          </w:p>
        </w:tc>
      </w:tr>
      <w:tr w:rsidR="009756D5">
        <w:trPr>
          <w:trHeight w:val="167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before="9" w:line="138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DESPESAS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56D5" w:rsidRDefault="009756D5">
            <w:pPr>
              <w:pStyle w:val="TableParagraph"/>
              <w:rPr>
                <w:sz w:val="10"/>
              </w:rPr>
            </w:pPr>
          </w:p>
        </w:tc>
      </w:tr>
      <w:tr w:rsidR="009756D5">
        <w:trPr>
          <w:trHeight w:val="148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29" w:lineRule="exact"/>
              <w:ind w:left="295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56D5" w:rsidRDefault="00ED551D">
            <w:pPr>
              <w:pStyle w:val="TableParagraph"/>
              <w:spacing w:line="129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15.810.000,00</w:t>
            </w:r>
          </w:p>
        </w:tc>
      </w:tr>
      <w:tr w:rsidR="009756D5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Créditos Adicionais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56D5" w:rsidRDefault="00ED551D">
            <w:pPr>
              <w:pStyle w:val="TableParagraph"/>
              <w:spacing w:line="130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2.358.327,03</w:t>
            </w:r>
          </w:p>
        </w:tc>
      </w:tr>
      <w:tr w:rsidR="009756D5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56D5" w:rsidRDefault="00ED551D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18.168.327,03</w:t>
            </w:r>
          </w:p>
        </w:tc>
      </w:tr>
      <w:tr w:rsidR="009756D5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56D5" w:rsidRDefault="00ED551D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11.393.881,78</w:t>
            </w:r>
          </w:p>
        </w:tc>
      </w:tr>
      <w:tr w:rsidR="009756D5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56D5" w:rsidRDefault="00ED551D">
            <w:pPr>
              <w:pStyle w:val="TableParagraph"/>
              <w:spacing w:line="130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9.246.350,78</w:t>
            </w:r>
          </w:p>
        </w:tc>
      </w:tr>
      <w:tr w:rsidR="009756D5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Despesas Pagas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56D5" w:rsidRDefault="00ED551D">
            <w:pPr>
              <w:pStyle w:val="TableParagraph"/>
              <w:spacing w:line="130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8.963.630,23</w:t>
            </w:r>
          </w:p>
        </w:tc>
      </w:tr>
      <w:tr w:rsidR="009756D5">
        <w:trPr>
          <w:trHeight w:val="174"/>
        </w:trPr>
        <w:tc>
          <w:tcPr>
            <w:tcW w:w="5544" w:type="dxa"/>
            <w:gridSpan w:val="2"/>
            <w:tcBorders>
              <w:top w:val="nil"/>
              <w:left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53" w:lineRule="exact"/>
              <w:ind w:left="295"/>
              <w:rPr>
                <w:sz w:val="14"/>
              </w:rPr>
            </w:pPr>
            <w:r>
              <w:rPr>
                <w:sz w:val="14"/>
              </w:rPr>
              <w:t>Superávit Orçamentário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right w:val="nil"/>
            </w:tcBorders>
          </w:tcPr>
          <w:p w:rsidR="009756D5" w:rsidRDefault="00ED551D">
            <w:pPr>
              <w:pStyle w:val="TableParagraph"/>
              <w:spacing w:line="153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1.291.566,65</w:t>
            </w:r>
          </w:p>
        </w:tc>
      </w:tr>
      <w:tr w:rsidR="009756D5">
        <w:trPr>
          <w:trHeight w:val="176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756D5" w:rsidRDefault="00ED551D">
            <w:pPr>
              <w:pStyle w:val="TableParagraph"/>
              <w:spacing w:line="155" w:lineRule="exact"/>
              <w:ind w:left="1149"/>
              <w:rPr>
                <w:b/>
                <w:sz w:val="14"/>
              </w:rPr>
            </w:pPr>
            <w:r>
              <w:rPr>
                <w:b/>
                <w:sz w:val="14"/>
              </w:rPr>
              <w:t>DESPESAS POR FUNÇÃO / SUBFUNÇÃO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756D5" w:rsidRDefault="00ED551D">
            <w:pPr>
              <w:pStyle w:val="TableParagraph"/>
              <w:spacing w:line="152" w:lineRule="exact"/>
              <w:ind w:left="1956" w:right="2379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</w:tr>
      <w:tr w:rsidR="009756D5">
        <w:trPr>
          <w:trHeight w:val="148"/>
        </w:trPr>
        <w:tc>
          <w:tcPr>
            <w:tcW w:w="5544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bottom w:val="nil"/>
              <w:right w:val="nil"/>
            </w:tcBorders>
          </w:tcPr>
          <w:p w:rsidR="009756D5" w:rsidRDefault="00ED551D">
            <w:pPr>
              <w:pStyle w:val="TableParagraph"/>
              <w:spacing w:line="128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11.393.881,78</w:t>
            </w:r>
          </w:p>
        </w:tc>
      </w:tr>
      <w:tr w:rsidR="009756D5">
        <w:trPr>
          <w:trHeight w:val="205"/>
        </w:trPr>
        <w:tc>
          <w:tcPr>
            <w:tcW w:w="5544" w:type="dxa"/>
            <w:gridSpan w:val="2"/>
            <w:tcBorders>
              <w:top w:val="nil"/>
              <w:left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53" w:lineRule="exact"/>
              <w:ind w:left="69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right w:val="nil"/>
            </w:tcBorders>
          </w:tcPr>
          <w:p w:rsidR="009756D5" w:rsidRDefault="00ED551D">
            <w:pPr>
              <w:pStyle w:val="TableParagraph"/>
              <w:spacing w:line="153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9.246.350,78</w:t>
            </w:r>
          </w:p>
        </w:tc>
      </w:tr>
      <w:tr w:rsidR="009756D5">
        <w:trPr>
          <w:trHeight w:val="176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756D5" w:rsidRDefault="00ED551D">
            <w:pPr>
              <w:pStyle w:val="TableParagraph"/>
              <w:spacing w:line="157" w:lineRule="exact"/>
              <w:ind w:left="1089"/>
              <w:rPr>
                <w:b/>
                <w:sz w:val="14"/>
              </w:rPr>
            </w:pPr>
            <w:r>
              <w:rPr>
                <w:b/>
                <w:sz w:val="14"/>
              </w:rPr>
              <w:t>RECEITA CORRENTE LÍQUIDA - RCL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756D5" w:rsidRDefault="00ED551D">
            <w:pPr>
              <w:pStyle w:val="TableParagraph"/>
              <w:spacing w:line="155" w:lineRule="exact"/>
              <w:ind w:left="1956" w:right="2379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</w:tr>
      <w:tr w:rsidR="009756D5">
        <w:trPr>
          <w:trHeight w:val="203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before="5"/>
              <w:ind w:left="69"/>
              <w:rPr>
                <w:sz w:val="14"/>
              </w:rPr>
            </w:pPr>
            <w:r>
              <w:rPr>
                <w:sz w:val="14"/>
              </w:rPr>
              <w:t>Receita Corrente Líquida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</w:tcPr>
          <w:p w:rsidR="009756D5" w:rsidRDefault="00ED551D">
            <w:pPr>
              <w:pStyle w:val="TableParagraph"/>
              <w:spacing w:before="5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15.030.340,52</w:t>
            </w:r>
          </w:p>
        </w:tc>
      </w:tr>
      <w:tr w:rsidR="009756D5">
        <w:trPr>
          <w:trHeight w:val="745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756D5" w:rsidRDefault="00ED551D">
            <w:pPr>
              <w:pStyle w:val="TableParagraph"/>
              <w:spacing w:before="99"/>
              <w:ind w:left="1089"/>
              <w:rPr>
                <w:b/>
                <w:sz w:val="14"/>
              </w:rPr>
            </w:pPr>
            <w:r>
              <w:rPr>
                <w:b/>
                <w:sz w:val="14"/>
              </w:rPr>
              <w:t>RESULTADOS NOMINAL E PRIMÁRIO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756D5" w:rsidRDefault="00ED551D">
            <w:pPr>
              <w:pStyle w:val="TableParagraph"/>
              <w:spacing w:line="152" w:lineRule="exact"/>
              <w:ind w:left="258" w:right="220"/>
              <w:jc w:val="center"/>
              <w:rPr>
                <w:sz w:val="14"/>
              </w:rPr>
            </w:pPr>
            <w:r>
              <w:rPr>
                <w:sz w:val="14"/>
              </w:rPr>
              <w:t>Meta Fixada no</w:t>
            </w:r>
          </w:p>
          <w:p w:rsidR="009756D5" w:rsidRDefault="00ED551D">
            <w:pPr>
              <w:pStyle w:val="TableParagraph"/>
              <w:ind w:left="259" w:right="220"/>
              <w:jc w:val="center"/>
              <w:rPr>
                <w:sz w:val="14"/>
              </w:rPr>
            </w:pPr>
            <w:r>
              <w:rPr>
                <w:sz w:val="14"/>
              </w:rPr>
              <w:t>Anexo de Metas Fiscais da LDO (a)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756D5" w:rsidRDefault="00ED551D">
            <w:pPr>
              <w:pStyle w:val="TableParagraph"/>
              <w:spacing w:line="152" w:lineRule="exact"/>
              <w:ind w:left="148" w:right="162"/>
              <w:jc w:val="center"/>
              <w:rPr>
                <w:sz w:val="14"/>
              </w:rPr>
            </w:pPr>
            <w:r>
              <w:rPr>
                <w:sz w:val="14"/>
              </w:rPr>
              <w:t>Resultado Apurado</w:t>
            </w:r>
          </w:p>
          <w:p w:rsidR="009756D5" w:rsidRDefault="00ED551D">
            <w:pPr>
              <w:pStyle w:val="TableParagraph"/>
              <w:ind w:left="259" w:right="238"/>
              <w:jc w:val="center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2347" w:type="dxa"/>
            <w:gridSpan w:val="2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756D5" w:rsidRDefault="00ED551D">
            <w:pPr>
              <w:pStyle w:val="TableParagraph"/>
              <w:spacing w:line="152" w:lineRule="exact"/>
              <w:ind w:left="634" w:right="441"/>
              <w:jc w:val="center"/>
              <w:rPr>
                <w:sz w:val="14"/>
              </w:rPr>
            </w:pPr>
            <w:r>
              <w:rPr>
                <w:sz w:val="14"/>
              </w:rPr>
              <w:t>% em Relação à Meta</w:t>
            </w:r>
          </w:p>
          <w:p w:rsidR="009756D5" w:rsidRDefault="00ED551D">
            <w:pPr>
              <w:pStyle w:val="TableParagraph"/>
              <w:ind w:left="634" w:right="403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</w:tr>
      <w:tr w:rsidR="009756D5">
        <w:trPr>
          <w:trHeight w:val="153"/>
        </w:trPr>
        <w:tc>
          <w:tcPr>
            <w:tcW w:w="5544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3" w:lineRule="exact"/>
              <w:ind w:left="69"/>
              <w:rPr>
                <w:sz w:val="14"/>
              </w:rPr>
            </w:pPr>
            <w:r>
              <w:rPr>
                <w:sz w:val="14"/>
              </w:rPr>
              <w:t>Resultado Nominal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3" w:lineRule="exact"/>
              <w:ind w:left="614"/>
              <w:rPr>
                <w:sz w:val="14"/>
              </w:rPr>
            </w:pPr>
            <w:r>
              <w:rPr>
                <w:sz w:val="14"/>
              </w:rPr>
              <w:t>388.457,93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3" w:lineRule="exact"/>
              <w:ind w:left="614"/>
              <w:rPr>
                <w:sz w:val="14"/>
              </w:rPr>
            </w:pPr>
            <w:r>
              <w:rPr>
                <w:sz w:val="14"/>
              </w:rPr>
              <w:t>448.737,81</w:t>
            </w:r>
          </w:p>
        </w:tc>
        <w:tc>
          <w:tcPr>
            <w:tcW w:w="2347" w:type="dxa"/>
            <w:gridSpan w:val="2"/>
            <w:tcBorders>
              <w:left w:val="single" w:sz="2" w:space="0" w:color="000000"/>
              <w:bottom w:val="nil"/>
              <w:right w:val="nil"/>
            </w:tcBorders>
          </w:tcPr>
          <w:p w:rsidR="009756D5" w:rsidRDefault="00ED551D">
            <w:pPr>
              <w:pStyle w:val="TableParagraph"/>
              <w:spacing w:line="133" w:lineRule="exact"/>
              <w:ind w:left="1463"/>
              <w:rPr>
                <w:sz w:val="14"/>
              </w:rPr>
            </w:pPr>
            <w:r>
              <w:rPr>
                <w:sz w:val="14"/>
              </w:rPr>
              <w:t>115,52%</w:t>
            </w:r>
          </w:p>
        </w:tc>
      </w:tr>
      <w:tr w:rsidR="009756D5">
        <w:trPr>
          <w:trHeight w:val="172"/>
        </w:trPr>
        <w:tc>
          <w:tcPr>
            <w:tcW w:w="5544" w:type="dxa"/>
            <w:gridSpan w:val="2"/>
            <w:tcBorders>
              <w:top w:val="nil"/>
              <w:left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52" w:lineRule="exact"/>
              <w:ind w:left="69"/>
              <w:rPr>
                <w:sz w:val="14"/>
              </w:rPr>
            </w:pPr>
            <w:r>
              <w:rPr>
                <w:sz w:val="14"/>
              </w:rPr>
              <w:t>Resultado Primário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52" w:lineRule="exact"/>
              <w:ind w:left="614"/>
              <w:rPr>
                <w:sz w:val="14"/>
              </w:rPr>
            </w:pPr>
            <w:r>
              <w:rPr>
                <w:sz w:val="14"/>
              </w:rPr>
              <w:t>373.000,00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52" w:lineRule="exact"/>
              <w:ind w:left="614"/>
              <w:rPr>
                <w:sz w:val="14"/>
              </w:rPr>
            </w:pPr>
            <w:r>
              <w:rPr>
                <w:sz w:val="14"/>
              </w:rPr>
              <w:t>466.792,79</w:t>
            </w:r>
          </w:p>
        </w:tc>
        <w:tc>
          <w:tcPr>
            <w:tcW w:w="2347" w:type="dxa"/>
            <w:gridSpan w:val="2"/>
            <w:tcBorders>
              <w:top w:val="nil"/>
              <w:left w:val="single" w:sz="2" w:space="0" w:color="000000"/>
              <w:right w:val="nil"/>
            </w:tcBorders>
          </w:tcPr>
          <w:p w:rsidR="009756D5" w:rsidRDefault="00ED551D">
            <w:pPr>
              <w:pStyle w:val="TableParagraph"/>
              <w:spacing w:line="152" w:lineRule="exact"/>
              <w:ind w:left="1463"/>
              <w:rPr>
                <w:sz w:val="14"/>
              </w:rPr>
            </w:pPr>
            <w:r>
              <w:rPr>
                <w:sz w:val="14"/>
              </w:rPr>
              <w:t>125,15%</w:t>
            </w:r>
          </w:p>
        </w:tc>
      </w:tr>
      <w:tr w:rsidR="009756D5">
        <w:trPr>
          <w:trHeight w:val="385"/>
        </w:trPr>
        <w:tc>
          <w:tcPr>
            <w:tcW w:w="5064" w:type="dxa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9756D5" w:rsidRDefault="00ED551D">
            <w:pPr>
              <w:pStyle w:val="TableParagraph"/>
              <w:spacing w:before="99"/>
              <w:ind w:left="609"/>
              <w:rPr>
                <w:b/>
                <w:sz w:val="14"/>
              </w:rPr>
            </w:pPr>
            <w:r>
              <w:rPr>
                <w:b/>
                <w:sz w:val="14"/>
              </w:rPr>
              <w:t>RESTOS A PAGAR POR PODER E ÓRGÃO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9756D5" w:rsidRDefault="00ED551D">
            <w:pPr>
              <w:pStyle w:val="TableParagraph"/>
              <w:spacing w:before="97"/>
              <w:ind w:left="479"/>
              <w:rPr>
                <w:sz w:val="14"/>
              </w:rPr>
            </w:pPr>
            <w:r>
              <w:rPr>
                <w:sz w:val="14"/>
              </w:rPr>
              <w:t>Inscrição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9756D5" w:rsidRDefault="00ED551D">
            <w:pPr>
              <w:pStyle w:val="TableParagraph"/>
              <w:spacing w:line="152" w:lineRule="exact"/>
              <w:ind w:left="268"/>
              <w:rPr>
                <w:sz w:val="14"/>
              </w:rPr>
            </w:pPr>
            <w:r>
              <w:rPr>
                <w:sz w:val="14"/>
              </w:rPr>
              <w:t>Cancelamento</w:t>
            </w:r>
          </w:p>
          <w:p w:rsidR="009756D5" w:rsidRDefault="00ED551D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9756D5" w:rsidRDefault="00ED551D">
            <w:pPr>
              <w:pStyle w:val="TableParagraph"/>
              <w:spacing w:line="152" w:lineRule="exact"/>
              <w:ind w:left="417"/>
              <w:rPr>
                <w:sz w:val="14"/>
              </w:rPr>
            </w:pPr>
            <w:r>
              <w:rPr>
                <w:sz w:val="14"/>
              </w:rPr>
              <w:t>Pagamento</w:t>
            </w:r>
          </w:p>
          <w:p w:rsidR="009756D5" w:rsidRDefault="00ED551D">
            <w:pPr>
              <w:pStyle w:val="TableParagraph"/>
              <w:ind w:left="323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9756D5" w:rsidRDefault="00ED551D">
            <w:pPr>
              <w:pStyle w:val="TableParagraph"/>
              <w:spacing w:line="152" w:lineRule="exact"/>
              <w:ind w:left="441" w:right="453"/>
              <w:jc w:val="center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9756D5" w:rsidRDefault="00ED551D">
            <w:pPr>
              <w:pStyle w:val="TableParagraph"/>
              <w:ind w:left="475" w:right="453"/>
              <w:jc w:val="center"/>
              <w:rPr>
                <w:sz w:val="14"/>
              </w:rPr>
            </w:pPr>
            <w:r>
              <w:rPr>
                <w:sz w:val="14"/>
              </w:rPr>
              <w:t>a Pagar</w:t>
            </w:r>
          </w:p>
        </w:tc>
      </w:tr>
      <w:tr w:rsidR="009756D5">
        <w:trPr>
          <w:trHeight w:val="153"/>
        </w:trPr>
        <w:tc>
          <w:tcPr>
            <w:tcW w:w="5064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3" w:lineRule="exact"/>
              <w:ind w:left="69"/>
              <w:rPr>
                <w:sz w:val="14"/>
              </w:rPr>
            </w:pPr>
            <w:r>
              <w:rPr>
                <w:sz w:val="14"/>
              </w:rPr>
              <w:t>RESTOS A PAGAR PROCESSADOS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56D5" w:rsidRDefault="009756D5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56D5" w:rsidRDefault="009756D5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56D5" w:rsidRDefault="009756D5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9756D5" w:rsidRDefault="009756D5">
            <w:pPr>
              <w:pStyle w:val="TableParagraph"/>
              <w:rPr>
                <w:sz w:val="8"/>
              </w:rPr>
            </w:pPr>
          </w:p>
        </w:tc>
      </w:tr>
      <w:tr w:rsidR="009756D5">
        <w:trPr>
          <w:trHeight w:val="151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1" w:lineRule="exact"/>
              <w:ind w:left="295"/>
              <w:rPr>
                <w:sz w:val="14"/>
              </w:rPr>
            </w:pPr>
            <w:r>
              <w:rPr>
                <w:sz w:val="14"/>
              </w:rPr>
              <w:t>Poder Executivo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1" w:lineRule="exact"/>
              <w:ind w:left="758"/>
              <w:rPr>
                <w:sz w:val="14"/>
              </w:rPr>
            </w:pPr>
            <w:r>
              <w:rPr>
                <w:sz w:val="14"/>
              </w:rPr>
              <w:t>37.059,56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2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2" w:lineRule="exact"/>
              <w:ind w:left="758"/>
              <w:rPr>
                <w:sz w:val="14"/>
              </w:rPr>
            </w:pPr>
            <w:r>
              <w:rPr>
                <w:sz w:val="14"/>
              </w:rPr>
              <w:t>37.059,56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56D5" w:rsidRDefault="00ED551D">
            <w:pPr>
              <w:pStyle w:val="TableParagraph"/>
              <w:spacing w:line="132" w:lineRule="exact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9756D5">
        <w:trPr>
          <w:trHeight w:val="151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1" w:lineRule="exact"/>
              <w:ind w:left="295"/>
              <w:rPr>
                <w:sz w:val="14"/>
              </w:rPr>
            </w:pPr>
            <w:r>
              <w:rPr>
                <w:sz w:val="14"/>
              </w:rPr>
              <w:t>Poder Legislativo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56D5" w:rsidRDefault="00ED551D">
            <w:pPr>
              <w:pStyle w:val="TableParagraph"/>
              <w:spacing w:line="131" w:lineRule="exact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9756D5">
        <w:trPr>
          <w:trHeight w:val="148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29" w:lineRule="exact"/>
              <w:ind w:left="69"/>
              <w:rPr>
                <w:sz w:val="14"/>
              </w:rPr>
            </w:pPr>
            <w:r>
              <w:rPr>
                <w:sz w:val="14"/>
              </w:rPr>
              <w:t>RESTOS A PAGAR NÃO PROCESSADOS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56D5" w:rsidRDefault="009756D5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56D5" w:rsidRDefault="009756D5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56D5" w:rsidRDefault="009756D5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56D5" w:rsidRDefault="009756D5">
            <w:pPr>
              <w:pStyle w:val="TableParagraph"/>
              <w:rPr>
                <w:sz w:val="8"/>
              </w:rPr>
            </w:pPr>
          </w:p>
        </w:tc>
      </w:tr>
      <w:tr w:rsidR="009756D5">
        <w:trPr>
          <w:trHeight w:val="149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Poder Executivo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0" w:lineRule="exact"/>
              <w:ind w:left="583"/>
              <w:rPr>
                <w:sz w:val="14"/>
              </w:rPr>
            </w:pPr>
            <w:r>
              <w:rPr>
                <w:sz w:val="14"/>
              </w:rPr>
              <w:t>1.292.607,93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0" w:lineRule="exact"/>
              <w:ind w:left="758"/>
              <w:rPr>
                <w:sz w:val="14"/>
              </w:rPr>
            </w:pPr>
            <w:r>
              <w:rPr>
                <w:sz w:val="14"/>
              </w:rPr>
              <w:t>32.420,80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0" w:lineRule="exact"/>
              <w:ind w:left="583"/>
              <w:rPr>
                <w:sz w:val="14"/>
              </w:rPr>
            </w:pPr>
            <w:r>
              <w:rPr>
                <w:sz w:val="14"/>
              </w:rPr>
              <w:t>1.126.063,47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56D5" w:rsidRDefault="00ED551D">
            <w:pPr>
              <w:pStyle w:val="TableParagraph"/>
              <w:spacing w:line="130" w:lineRule="exact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134.123,66</w:t>
            </w:r>
          </w:p>
        </w:tc>
      </w:tr>
      <w:tr w:rsidR="009756D5">
        <w:trPr>
          <w:trHeight w:val="190"/>
        </w:trPr>
        <w:tc>
          <w:tcPr>
            <w:tcW w:w="5064" w:type="dxa"/>
            <w:tcBorders>
              <w:top w:val="nil"/>
              <w:left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51" w:lineRule="exact"/>
              <w:ind w:left="295"/>
              <w:rPr>
                <w:sz w:val="14"/>
              </w:rPr>
            </w:pPr>
            <w:r>
              <w:rPr>
                <w:sz w:val="14"/>
              </w:rPr>
              <w:t>Poder Legislativo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5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5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5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right w:val="nil"/>
            </w:tcBorders>
          </w:tcPr>
          <w:p w:rsidR="009756D5" w:rsidRDefault="00ED551D">
            <w:pPr>
              <w:pStyle w:val="TableParagraph"/>
              <w:spacing w:line="151" w:lineRule="exact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9756D5">
        <w:trPr>
          <w:trHeight w:val="229"/>
        </w:trPr>
        <w:tc>
          <w:tcPr>
            <w:tcW w:w="5064" w:type="dxa"/>
            <w:tcBorders>
              <w:left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before="5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before="3"/>
              <w:ind w:left="583"/>
              <w:rPr>
                <w:sz w:val="14"/>
              </w:rPr>
            </w:pPr>
            <w:r>
              <w:rPr>
                <w:sz w:val="14"/>
              </w:rPr>
              <w:t>1.329.667,49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before="3"/>
              <w:ind w:left="758"/>
              <w:rPr>
                <w:sz w:val="14"/>
              </w:rPr>
            </w:pPr>
            <w:r>
              <w:rPr>
                <w:sz w:val="14"/>
              </w:rPr>
              <w:t>32.420,80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before="3"/>
              <w:ind w:left="583"/>
              <w:rPr>
                <w:sz w:val="14"/>
              </w:rPr>
            </w:pPr>
            <w:r>
              <w:rPr>
                <w:sz w:val="14"/>
              </w:rPr>
              <w:t>1.163.123,03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9756D5" w:rsidRDefault="00ED551D">
            <w:pPr>
              <w:pStyle w:val="TableParagraph"/>
              <w:spacing w:before="3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134.123,66</w:t>
            </w:r>
          </w:p>
        </w:tc>
      </w:tr>
      <w:tr w:rsidR="009756D5">
        <w:trPr>
          <w:trHeight w:val="188"/>
        </w:trPr>
        <w:tc>
          <w:tcPr>
            <w:tcW w:w="5064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756D5" w:rsidRDefault="00ED551D">
            <w:pPr>
              <w:pStyle w:val="TableParagraph"/>
              <w:spacing w:before="99"/>
              <w:ind w:left="211"/>
              <w:rPr>
                <w:b/>
                <w:sz w:val="14"/>
              </w:rPr>
            </w:pPr>
            <w:r>
              <w:rPr>
                <w:b/>
                <w:sz w:val="14"/>
              </w:rPr>
              <w:t>DESPESAS COM MANUTENÇÃO E DESENVOLVIMENTO DO ENSINO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756D5" w:rsidRDefault="00ED551D">
            <w:pPr>
              <w:pStyle w:val="TableParagraph"/>
              <w:spacing w:before="82"/>
              <w:ind w:left="316" w:right="127" w:hanging="17"/>
              <w:rPr>
                <w:sz w:val="14"/>
              </w:rPr>
            </w:pPr>
            <w:r>
              <w:rPr>
                <w:sz w:val="14"/>
              </w:rPr>
              <w:t>Valor Apurado Até o Bimestre</w:t>
            </w:r>
          </w:p>
        </w:tc>
        <w:tc>
          <w:tcPr>
            <w:tcW w:w="4267" w:type="dxa"/>
            <w:gridSpan w:val="5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9756D5" w:rsidRDefault="00ED551D">
            <w:pPr>
              <w:pStyle w:val="TableParagraph"/>
              <w:spacing w:line="155" w:lineRule="exact"/>
              <w:ind w:left="1159"/>
              <w:rPr>
                <w:sz w:val="14"/>
              </w:rPr>
            </w:pPr>
            <w:r>
              <w:rPr>
                <w:sz w:val="14"/>
              </w:rPr>
              <w:t>Limites Constitucionais Anuais</w:t>
            </w:r>
          </w:p>
        </w:tc>
      </w:tr>
      <w:tr w:rsidR="009756D5">
        <w:trPr>
          <w:trHeight w:val="359"/>
        </w:trPr>
        <w:tc>
          <w:tcPr>
            <w:tcW w:w="5064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9756D5" w:rsidRDefault="009756D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756D5" w:rsidRDefault="009756D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756D5" w:rsidRDefault="00ED551D">
            <w:pPr>
              <w:pStyle w:val="TableParagraph"/>
              <w:ind w:left="376" w:right="20" w:hanging="236"/>
              <w:rPr>
                <w:sz w:val="14"/>
              </w:rPr>
            </w:pPr>
            <w:r>
              <w:rPr>
                <w:sz w:val="14"/>
              </w:rPr>
              <w:t>% Mínimo a Aplicar no Exercício</w:t>
            </w:r>
          </w:p>
        </w:tc>
        <w:tc>
          <w:tcPr>
            <w:tcW w:w="2827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9756D5" w:rsidRDefault="00ED551D">
            <w:pPr>
              <w:pStyle w:val="TableParagraph"/>
              <w:spacing w:before="85"/>
              <w:ind w:left="659"/>
              <w:rPr>
                <w:sz w:val="14"/>
              </w:rPr>
            </w:pPr>
            <w:r>
              <w:rPr>
                <w:sz w:val="14"/>
              </w:rPr>
              <w:t>% Aplicado Até o Bimestre</w:t>
            </w:r>
          </w:p>
        </w:tc>
      </w:tr>
      <w:tr w:rsidR="009756D5">
        <w:trPr>
          <w:trHeight w:val="149"/>
        </w:trPr>
        <w:tc>
          <w:tcPr>
            <w:tcW w:w="5064" w:type="dxa"/>
            <w:tcBorders>
              <w:left w:val="nil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0" w:lineRule="exact"/>
              <w:ind w:left="69"/>
              <w:rPr>
                <w:sz w:val="14"/>
              </w:rPr>
            </w:pPr>
            <w:r>
              <w:rPr>
                <w:sz w:val="14"/>
              </w:rPr>
              <w:t>Mín.Anual de 25% das Receitas de Impostos na Man. e Desenvolv. do Ensino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0" w:lineRule="exact"/>
              <w:ind w:left="628"/>
              <w:rPr>
                <w:sz w:val="14"/>
              </w:rPr>
            </w:pPr>
            <w:r>
              <w:rPr>
                <w:sz w:val="14"/>
              </w:rPr>
              <w:t>2.292.316,34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0" w:lineRule="exact"/>
              <w:ind w:left="259" w:right="182"/>
              <w:jc w:val="center"/>
              <w:rPr>
                <w:sz w:val="14"/>
              </w:rPr>
            </w:pPr>
            <w:r>
              <w:rPr>
                <w:sz w:val="14"/>
              </w:rPr>
              <w:t>25%</w:t>
            </w:r>
          </w:p>
        </w:tc>
        <w:tc>
          <w:tcPr>
            <w:tcW w:w="2827" w:type="dxa"/>
            <w:gridSpan w:val="3"/>
            <w:tcBorders>
              <w:left w:val="single" w:sz="2" w:space="0" w:color="000000"/>
              <w:bottom w:val="nil"/>
              <w:right w:val="nil"/>
            </w:tcBorders>
          </w:tcPr>
          <w:p w:rsidR="009756D5" w:rsidRDefault="00ED551D">
            <w:pPr>
              <w:pStyle w:val="TableParagraph"/>
              <w:spacing w:line="130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31,69</w:t>
            </w:r>
          </w:p>
        </w:tc>
      </w:tr>
      <w:tr w:rsidR="009756D5">
        <w:trPr>
          <w:trHeight w:val="149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0" w:lineRule="exact"/>
              <w:ind w:left="69"/>
              <w:rPr>
                <w:sz w:val="14"/>
              </w:rPr>
            </w:pPr>
            <w:r>
              <w:rPr>
                <w:sz w:val="14"/>
              </w:rPr>
              <w:t>Mín.Anual de 60% do FUNDEB na Rem.do Magistério com Educ.Infantil e Ens.Fund.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0" w:lineRule="exact"/>
              <w:ind w:left="734"/>
              <w:rPr>
                <w:sz w:val="14"/>
              </w:rPr>
            </w:pPr>
            <w:r>
              <w:rPr>
                <w:sz w:val="14"/>
              </w:rPr>
              <w:t>681.728,91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0" w:lineRule="exact"/>
              <w:ind w:left="259" w:right="182"/>
              <w:jc w:val="center"/>
              <w:rPr>
                <w:sz w:val="14"/>
              </w:rPr>
            </w:pPr>
            <w:r>
              <w:rPr>
                <w:sz w:val="14"/>
              </w:rPr>
              <w:t>60%</w:t>
            </w:r>
          </w:p>
        </w:tc>
        <w:tc>
          <w:tcPr>
            <w:tcW w:w="2827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56D5" w:rsidRDefault="00ED551D">
            <w:pPr>
              <w:pStyle w:val="TableParagraph"/>
              <w:spacing w:line="130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83,86</w:t>
            </w:r>
          </w:p>
        </w:tc>
      </w:tr>
      <w:tr w:rsidR="009756D5">
        <w:trPr>
          <w:trHeight w:val="203"/>
        </w:trPr>
        <w:tc>
          <w:tcPr>
            <w:tcW w:w="5064" w:type="dxa"/>
            <w:tcBorders>
              <w:top w:val="nil"/>
              <w:left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53" w:lineRule="exact"/>
              <w:ind w:left="69"/>
              <w:rPr>
                <w:sz w:val="14"/>
              </w:rPr>
            </w:pPr>
            <w:r>
              <w:rPr>
                <w:sz w:val="14"/>
              </w:rPr>
              <w:t>Complementação da União ao FUNDEB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53" w:lineRule="exact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53" w:lineRule="exact"/>
              <w:ind w:left="259" w:right="19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827" w:type="dxa"/>
            <w:gridSpan w:val="3"/>
            <w:tcBorders>
              <w:top w:val="nil"/>
              <w:left w:val="single" w:sz="2" w:space="0" w:color="000000"/>
              <w:right w:val="nil"/>
            </w:tcBorders>
          </w:tcPr>
          <w:p w:rsidR="009756D5" w:rsidRDefault="00ED551D">
            <w:pPr>
              <w:pStyle w:val="TableParagraph"/>
              <w:spacing w:line="153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9756D5">
        <w:trPr>
          <w:trHeight w:val="176"/>
        </w:trPr>
        <w:tc>
          <w:tcPr>
            <w:tcW w:w="5064" w:type="dxa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9756D5" w:rsidRDefault="00ED551D">
            <w:pPr>
              <w:pStyle w:val="TableParagraph"/>
              <w:spacing w:line="157" w:lineRule="exact"/>
              <w:ind w:right="19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RECEITAS DE OPERAÇÕES DE CRÉDITO E DESPESAS DE CAPITAL</w:t>
            </w:r>
          </w:p>
        </w:tc>
        <w:tc>
          <w:tcPr>
            <w:tcW w:w="2880" w:type="dxa"/>
            <w:gridSpan w:val="4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9756D5" w:rsidRDefault="00ED551D">
            <w:pPr>
              <w:pStyle w:val="TableParagraph"/>
              <w:spacing w:line="155" w:lineRule="exact"/>
              <w:ind w:left="590"/>
              <w:rPr>
                <w:sz w:val="14"/>
              </w:rPr>
            </w:pPr>
            <w:r>
              <w:rPr>
                <w:sz w:val="14"/>
              </w:rPr>
              <w:t>Valor Apurado Até o Bimestre</w:t>
            </w:r>
          </w:p>
        </w:tc>
        <w:tc>
          <w:tcPr>
            <w:tcW w:w="2827" w:type="dxa"/>
            <w:gridSpan w:val="3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9756D5" w:rsidRDefault="00ED551D">
            <w:pPr>
              <w:pStyle w:val="TableParagraph"/>
              <w:spacing w:line="155" w:lineRule="exact"/>
              <w:ind w:left="925" w:right="941"/>
              <w:jc w:val="center"/>
              <w:rPr>
                <w:sz w:val="14"/>
              </w:rPr>
            </w:pPr>
            <w:r>
              <w:rPr>
                <w:sz w:val="14"/>
              </w:rPr>
              <w:t>Saldo a Realizar</w:t>
            </w:r>
          </w:p>
        </w:tc>
      </w:tr>
      <w:tr w:rsidR="009756D5">
        <w:trPr>
          <w:trHeight w:val="154"/>
        </w:trPr>
        <w:tc>
          <w:tcPr>
            <w:tcW w:w="5064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5" w:lineRule="exact"/>
              <w:ind w:left="55"/>
              <w:rPr>
                <w:sz w:val="14"/>
              </w:rPr>
            </w:pPr>
            <w:r>
              <w:rPr>
                <w:sz w:val="14"/>
              </w:rPr>
              <w:t>Receita de Operação de Crédito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5" w:lineRule="exact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827" w:type="dxa"/>
            <w:gridSpan w:val="3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9756D5" w:rsidRDefault="00ED551D">
            <w:pPr>
              <w:pStyle w:val="TableParagraph"/>
              <w:spacing w:line="135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9756D5">
        <w:trPr>
          <w:trHeight w:val="173"/>
        </w:trPr>
        <w:tc>
          <w:tcPr>
            <w:tcW w:w="5064" w:type="dxa"/>
            <w:tcBorders>
              <w:top w:val="nil"/>
              <w:left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51" w:lineRule="exact"/>
              <w:ind w:left="55"/>
              <w:rPr>
                <w:sz w:val="14"/>
              </w:rPr>
            </w:pPr>
            <w:r>
              <w:rPr>
                <w:sz w:val="14"/>
              </w:rPr>
              <w:t>Despesa de Capital Líquida</w:t>
            </w:r>
          </w:p>
        </w:tc>
        <w:tc>
          <w:tcPr>
            <w:tcW w:w="2880" w:type="dxa"/>
            <w:gridSpan w:val="4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51" w:lineRule="exact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603.930,00</w:t>
            </w:r>
          </w:p>
        </w:tc>
        <w:tc>
          <w:tcPr>
            <w:tcW w:w="2827" w:type="dxa"/>
            <w:gridSpan w:val="3"/>
            <w:tcBorders>
              <w:top w:val="nil"/>
              <w:left w:val="single" w:sz="2" w:space="0" w:color="000000"/>
              <w:right w:val="nil"/>
            </w:tcBorders>
          </w:tcPr>
          <w:p w:rsidR="009756D5" w:rsidRDefault="00ED551D">
            <w:pPr>
              <w:pStyle w:val="TableParagraph"/>
              <w:spacing w:line="151" w:lineRule="exact"/>
              <w:ind w:left="1814"/>
              <w:rPr>
                <w:sz w:val="14"/>
              </w:rPr>
            </w:pPr>
            <w:r>
              <w:rPr>
                <w:sz w:val="14"/>
              </w:rPr>
              <w:t>791.090,18</w:t>
            </w:r>
          </w:p>
        </w:tc>
      </w:tr>
      <w:tr w:rsidR="009756D5">
        <w:trPr>
          <w:trHeight w:val="204"/>
        </w:trPr>
        <w:tc>
          <w:tcPr>
            <w:tcW w:w="5064" w:type="dxa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9756D5" w:rsidRDefault="00ED551D">
            <w:pPr>
              <w:pStyle w:val="TableParagraph"/>
              <w:spacing w:line="155" w:lineRule="exact"/>
              <w:ind w:right="1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RECEITA DA ALIENAÇÃO DE ATIVOS E APLICAÇÃO DOS RECURSOS</w:t>
            </w:r>
          </w:p>
        </w:tc>
        <w:tc>
          <w:tcPr>
            <w:tcW w:w="2880" w:type="dxa"/>
            <w:gridSpan w:val="4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9756D5" w:rsidRDefault="00ED551D">
            <w:pPr>
              <w:pStyle w:val="TableParagraph"/>
              <w:spacing w:line="152" w:lineRule="exact"/>
              <w:ind w:left="590"/>
              <w:rPr>
                <w:sz w:val="14"/>
              </w:rPr>
            </w:pPr>
            <w:r>
              <w:rPr>
                <w:sz w:val="14"/>
              </w:rPr>
              <w:t>Valor Apurado Até o Bimestre</w:t>
            </w:r>
          </w:p>
        </w:tc>
        <w:tc>
          <w:tcPr>
            <w:tcW w:w="2827" w:type="dxa"/>
            <w:gridSpan w:val="3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9756D5" w:rsidRDefault="00ED551D">
            <w:pPr>
              <w:pStyle w:val="TableParagraph"/>
              <w:spacing w:line="152" w:lineRule="exact"/>
              <w:ind w:left="925" w:right="941"/>
              <w:jc w:val="center"/>
              <w:rPr>
                <w:sz w:val="14"/>
              </w:rPr>
            </w:pPr>
            <w:r>
              <w:rPr>
                <w:sz w:val="14"/>
              </w:rPr>
              <w:t>Saldo a Realizar</w:t>
            </w:r>
          </w:p>
        </w:tc>
      </w:tr>
      <w:tr w:rsidR="009756D5">
        <w:trPr>
          <w:trHeight w:val="153"/>
        </w:trPr>
        <w:tc>
          <w:tcPr>
            <w:tcW w:w="5064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3" w:lineRule="exact"/>
              <w:ind w:left="55"/>
              <w:rPr>
                <w:sz w:val="14"/>
              </w:rPr>
            </w:pPr>
            <w:r>
              <w:rPr>
                <w:sz w:val="14"/>
              </w:rPr>
              <w:t>Receita de Capital Resultante da Alienação de Ativos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33" w:lineRule="exact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70.500,00</w:t>
            </w:r>
          </w:p>
        </w:tc>
        <w:tc>
          <w:tcPr>
            <w:tcW w:w="2827" w:type="dxa"/>
            <w:gridSpan w:val="3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9756D5" w:rsidRDefault="00ED551D">
            <w:pPr>
              <w:pStyle w:val="TableParagraph"/>
              <w:spacing w:line="133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14.500,00</w:t>
            </w:r>
          </w:p>
        </w:tc>
      </w:tr>
      <w:tr w:rsidR="009756D5">
        <w:trPr>
          <w:trHeight w:val="173"/>
        </w:trPr>
        <w:tc>
          <w:tcPr>
            <w:tcW w:w="5064" w:type="dxa"/>
            <w:tcBorders>
              <w:top w:val="nil"/>
              <w:left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51" w:lineRule="exact"/>
              <w:ind w:left="55"/>
              <w:rPr>
                <w:sz w:val="14"/>
              </w:rPr>
            </w:pPr>
            <w:r>
              <w:rPr>
                <w:sz w:val="14"/>
              </w:rPr>
              <w:t>Aplicação dos Recursos da Alienação de Ativos</w:t>
            </w:r>
          </w:p>
        </w:tc>
        <w:tc>
          <w:tcPr>
            <w:tcW w:w="2880" w:type="dxa"/>
            <w:gridSpan w:val="4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51" w:lineRule="exact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25.772,81</w:t>
            </w:r>
          </w:p>
        </w:tc>
        <w:tc>
          <w:tcPr>
            <w:tcW w:w="2827" w:type="dxa"/>
            <w:gridSpan w:val="3"/>
            <w:tcBorders>
              <w:top w:val="nil"/>
              <w:left w:val="single" w:sz="2" w:space="0" w:color="000000"/>
              <w:right w:val="nil"/>
            </w:tcBorders>
          </w:tcPr>
          <w:p w:rsidR="009756D5" w:rsidRDefault="00ED551D">
            <w:pPr>
              <w:pStyle w:val="TableParagraph"/>
              <w:spacing w:line="151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83.181,29</w:t>
            </w:r>
          </w:p>
        </w:tc>
      </w:tr>
      <w:tr w:rsidR="009756D5">
        <w:trPr>
          <w:trHeight w:val="188"/>
        </w:trPr>
        <w:tc>
          <w:tcPr>
            <w:tcW w:w="5064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756D5" w:rsidRDefault="009756D5">
            <w:pPr>
              <w:pStyle w:val="TableParagraph"/>
              <w:spacing w:before="9"/>
              <w:rPr>
                <w:sz w:val="17"/>
              </w:rPr>
            </w:pPr>
          </w:p>
          <w:p w:rsidR="009756D5" w:rsidRDefault="00ED551D">
            <w:pPr>
              <w:pStyle w:val="TableParagraph"/>
              <w:ind w:left="563"/>
              <w:rPr>
                <w:b/>
                <w:sz w:val="14"/>
              </w:rPr>
            </w:pPr>
            <w:r>
              <w:rPr>
                <w:b/>
                <w:sz w:val="14"/>
              </w:rPr>
              <w:t>DESPESAS COM AÇÕES E SERVIÇOS PÚBLICOS DE SAÚDE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756D5" w:rsidRDefault="00ED551D">
            <w:pPr>
              <w:pStyle w:val="TableParagraph"/>
              <w:spacing w:before="82"/>
              <w:ind w:left="299" w:right="127" w:hanging="17"/>
              <w:rPr>
                <w:sz w:val="14"/>
              </w:rPr>
            </w:pPr>
            <w:r>
              <w:rPr>
                <w:sz w:val="14"/>
              </w:rPr>
              <w:t>Valor Apurado Até o Bimestre</w:t>
            </w:r>
          </w:p>
        </w:tc>
        <w:tc>
          <w:tcPr>
            <w:tcW w:w="4267" w:type="dxa"/>
            <w:gridSpan w:val="5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9756D5" w:rsidRDefault="00ED551D">
            <w:pPr>
              <w:pStyle w:val="TableParagraph"/>
              <w:spacing w:line="152" w:lineRule="exact"/>
              <w:ind w:left="1159"/>
              <w:rPr>
                <w:sz w:val="14"/>
              </w:rPr>
            </w:pPr>
            <w:r>
              <w:rPr>
                <w:sz w:val="14"/>
              </w:rPr>
              <w:t>Limites Constitucionais Anuais</w:t>
            </w:r>
          </w:p>
        </w:tc>
      </w:tr>
      <w:tr w:rsidR="009756D5">
        <w:trPr>
          <w:trHeight w:val="356"/>
        </w:trPr>
        <w:tc>
          <w:tcPr>
            <w:tcW w:w="5064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9756D5" w:rsidRDefault="009756D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756D5" w:rsidRDefault="009756D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756D5" w:rsidRDefault="00ED551D">
            <w:pPr>
              <w:pStyle w:val="TableParagraph"/>
              <w:ind w:left="345" w:right="127" w:hanging="236"/>
              <w:rPr>
                <w:sz w:val="14"/>
              </w:rPr>
            </w:pPr>
            <w:r>
              <w:rPr>
                <w:sz w:val="14"/>
              </w:rPr>
              <w:t>% Mínimo a Aplicar no Exercício</w:t>
            </w:r>
          </w:p>
        </w:tc>
        <w:tc>
          <w:tcPr>
            <w:tcW w:w="2827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9756D5" w:rsidRDefault="00ED551D">
            <w:pPr>
              <w:pStyle w:val="TableParagraph"/>
              <w:spacing w:before="82"/>
              <w:ind w:left="659"/>
              <w:rPr>
                <w:sz w:val="14"/>
              </w:rPr>
            </w:pPr>
            <w:r>
              <w:rPr>
                <w:sz w:val="14"/>
              </w:rPr>
              <w:t>% Aplicado Até o Bimestre</w:t>
            </w:r>
          </w:p>
        </w:tc>
      </w:tr>
      <w:tr w:rsidR="009756D5">
        <w:trPr>
          <w:trHeight w:val="205"/>
        </w:trPr>
        <w:tc>
          <w:tcPr>
            <w:tcW w:w="5064" w:type="dxa"/>
            <w:tcBorders>
              <w:left w:val="nil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z w:val="12"/>
              </w:rPr>
              <w:t>Despesas com Ações e Serviços Públicos de Saúde executadas com recursos de impostos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52" w:lineRule="exact"/>
              <w:ind w:left="628"/>
              <w:rPr>
                <w:sz w:val="14"/>
              </w:rPr>
            </w:pPr>
            <w:r>
              <w:rPr>
                <w:sz w:val="14"/>
              </w:rPr>
              <w:t>2.111.150,51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756D5" w:rsidRDefault="00ED551D">
            <w:pPr>
              <w:pStyle w:val="TableParagraph"/>
              <w:spacing w:line="152" w:lineRule="exact"/>
              <w:ind w:left="259" w:right="182"/>
              <w:jc w:val="center"/>
              <w:rPr>
                <w:sz w:val="14"/>
              </w:rPr>
            </w:pPr>
            <w:r>
              <w:rPr>
                <w:sz w:val="14"/>
              </w:rPr>
              <w:t>15%</w:t>
            </w:r>
          </w:p>
        </w:tc>
        <w:tc>
          <w:tcPr>
            <w:tcW w:w="2827" w:type="dxa"/>
            <w:gridSpan w:val="3"/>
            <w:tcBorders>
              <w:left w:val="single" w:sz="2" w:space="0" w:color="000000"/>
              <w:right w:val="nil"/>
            </w:tcBorders>
          </w:tcPr>
          <w:p w:rsidR="009756D5" w:rsidRDefault="00ED551D">
            <w:pPr>
              <w:pStyle w:val="TableParagraph"/>
              <w:spacing w:line="152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16,42</w:t>
            </w:r>
          </w:p>
        </w:tc>
      </w:tr>
    </w:tbl>
    <w:p w:rsidR="009756D5" w:rsidRDefault="00ED551D">
      <w:pPr>
        <w:pStyle w:val="Corpodetexto"/>
        <w:spacing w:before="20"/>
        <w:ind w:left="157"/>
        <w:jc w:val="left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156845</wp:posOffset>
                </wp:positionV>
                <wp:extent cx="684022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D087B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2.35pt" to="566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" strokeweight=".3385mm">
                <w10:wrap type="topAndBottom" anchorx="page"/>
              </v:line>
            </w:pict>
          </mc:Fallback>
        </mc:AlternateContent>
      </w:r>
      <w:r>
        <w:t>FONTE: Contabilidade</w:t>
      </w:r>
    </w:p>
    <w:p w:rsidR="009756D5" w:rsidRDefault="009756D5">
      <w:pPr>
        <w:pStyle w:val="Corpodetexto"/>
        <w:jc w:val="left"/>
        <w:rPr>
          <w:sz w:val="20"/>
        </w:rPr>
      </w:pPr>
    </w:p>
    <w:p w:rsidR="009756D5" w:rsidRDefault="009756D5">
      <w:pPr>
        <w:pStyle w:val="Corpodetexto"/>
        <w:spacing w:before="5"/>
        <w:jc w:val="left"/>
        <w:rPr>
          <w:sz w:val="23"/>
        </w:rPr>
      </w:pPr>
    </w:p>
    <w:p w:rsidR="009756D5" w:rsidRDefault="009756D5">
      <w:pPr>
        <w:rPr>
          <w:sz w:val="23"/>
        </w:rPr>
        <w:sectPr w:rsidR="009756D5">
          <w:type w:val="continuous"/>
          <w:pgSz w:w="11900" w:h="16840"/>
          <w:pgMar w:top="500" w:right="440" w:bottom="280" w:left="440" w:header="720" w:footer="720" w:gutter="0"/>
          <w:cols w:space="720"/>
        </w:sectPr>
      </w:pPr>
    </w:p>
    <w:p w:rsidR="009756D5" w:rsidRDefault="00ED551D">
      <w:pPr>
        <w:pStyle w:val="Corpodetexto"/>
        <w:spacing w:before="96" w:line="235" w:lineRule="auto"/>
        <w:ind w:left="986" w:right="15"/>
      </w:pPr>
      <w:r>
        <w:t>VALDECI GOMES DA SILVA PREFEITO MUNICIPAL 77818598049</w:t>
      </w:r>
    </w:p>
    <w:p w:rsidR="009756D5" w:rsidRDefault="00ED551D">
      <w:pPr>
        <w:pStyle w:val="Corpodetexto"/>
        <w:spacing w:before="94" w:line="155" w:lineRule="exact"/>
        <w:ind w:left="1008" w:right="38"/>
      </w:pPr>
      <w:r>
        <w:br w:type="column"/>
      </w:r>
      <w:r>
        <w:t>JACQUELINE GEHLEN TRES</w:t>
      </w:r>
    </w:p>
    <w:p w:rsidR="009756D5" w:rsidRDefault="00ED551D">
      <w:pPr>
        <w:pStyle w:val="Corpodetexto"/>
        <w:spacing w:line="247" w:lineRule="auto"/>
        <w:ind w:left="1009" w:right="38"/>
      </w:pPr>
      <w:r>
        <w:t>SEC. DA FAZENDA , ADM. E PLANEJAMENTO 01165964066</w:t>
      </w:r>
    </w:p>
    <w:p w:rsidR="009756D5" w:rsidRDefault="00ED551D">
      <w:pPr>
        <w:pStyle w:val="Corpodetexto"/>
        <w:spacing w:before="96" w:line="235" w:lineRule="auto"/>
        <w:ind w:left="1009" w:right="1090"/>
      </w:pPr>
      <w:r>
        <w:br w:type="column"/>
      </w:r>
      <w:r>
        <w:t>LISIANE ROSELI</w:t>
      </w:r>
      <w:r>
        <w:rPr>
          <w:spacing w:val="-28"/>
        </w:rPr>
        <w:t xml:space="preserve"> </w:t>
      </w:r>
      <w:r>
        <w:t>FRODER CONTADORA 90380690063</w:t>
      </w:r>
    </w:p>
    <w:sectPr w:rsidR="009756D5">
      <w:type w:val="continuous"/>
      <w:pgSz w:w="11900" w:h="16840"/>
      <w:pgMar w:top="500" w:right="440" w:bottom="280" w:left="440" w:header="720" w:footer="720" w:gutter="0"/>
      <w:cols w:num="3" w:space="720" w:equalWidth="0">
        <w:col w:w="2855" w:space="172"/>
        <w:col w:w="4002" w:space="255"/>
        <w:col w:w="37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D5"/>
    <w:rsid w:val="009756D5"/>
    <w:rsid w:val="00E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6085C-5425-4E32-9FF6-AB2C45F0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3"/>
      <w:ind w:left="157"/>
      <w:outlineLvl w:val="0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center"/>
    </w:pPr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(Relat\363rio Simplificado)</vt:lpstr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(Relat\363rio Simplificado)</dc:title>
  <dc:creator>VALDECI</dc:creator>
  <cp:lastModifiedBy>VALDECI</cp:lastModifiedBy>
  <cp:revision>2</cp:revision>
  <dcterms:created xsi:type="dcterms:W3CDTF">2019-09-24T16:04:00Z</dcterms:created>
  <dcterms:modified xsi:type="dcterms:W3CDTF">2019-09-24T16:04:00Z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2019-09-24T00:00:00Z</vt:filetime>
  </property>
</Properties>
</file>