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23" w:rsidRDefault="00CC1223">
      <w:pPr>
        <w:pStyle w:val="Corpodetexto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CC1223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CC1223" w:rsidRDefault="00927F6D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CC1223" w:rsidRDefault="00927F6D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CC1223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CC1223" w:rsidRDefault="00927F6D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1223" w:rsidRDefault="00927F6D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CC1223" w:rsidRDefault="00927F6D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1223" w:rsidRDefault="00927F6D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</w:tr>
      <w:tr w:rsidR="00CC1223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(EXCETO INTRAORÇAMENTÁRIAS) (I)</w:t>
            </w:r>
          </w:p>
          <w:p w:rsidR="00CC1223" w:rsidRDefault="00927F6D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RECEITAS CORRENTES</w:t>
            </w:r>
          </w:p>
          <w:p w:rsidR="00CC1223" w:rsidRDefault="00927F6D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CONTRIBUIÇÃO DE MELHORIA</w:t>
            </w:r>
          </w:p>
          <w:p w:rsidR="00CC1223" w:rsidRDefault="00927F6D">
            <w:pPr>
              <w:pStyle w:val="TableParagraph"/>
              <w:spacing w:before="65" w:line="340" w:lineRule="auto"/>
              <w:ind w:left="280" w:right="4049"/>
              <w:jc w:val="left"/>
              <w:rPr>
                <w:sz w:val="14"/>
              </w:rPr>
            </w:pPr>
            <w:r>
              <w:rPr>
                <w:sz w:val="14"/>
              </w:rPr>
              <w:t>Impostos Taxas</w:t>
            </w:r>
          </w:p>
          <w:p w:rsidR="00CC1223" w:rsidRDefault="00927F6D">
            <w:pPr>
              <w:pStyle w:val="TableParagraph"/>
              <w:spacing w:before="0" w:line="340" w:lineRule="auto"/>
              <w:ind w:left="225" w:right="2926" w:firstLine="55"/>
              <w:jc w:val="left"/>
              <w:rPr>
                <w:sz w:val="14"/>
              </w:rPr>
            </w:pPr>
            <w:r>
              <w:rPr>
                <w:sz w:val="14"/>
              </w:rPr>
              <w:t>Contribuição de Melhoria CONTRIBUIÇOES</w:t>
            </w:r>
          </w:p>
          <w:p w:rsidR="00CC1223" w:rsidRDefault="00927F6D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 xml:space="preserve">Contribuições Sociais </w:t>
            </w:r>
            <w:r>
              <w:rPr>
                <w:w w:val="95"/>
                <w:sz w:val="14"/>
              </w:rPr>
              <w:t>Contribuições Economicas</w:t>
            </w:r>
          </w:p>
          <w:p w:rsidR="00CC1223" w:rsidRDefault="00927F6D">
            <w:pPr>
              <w:pStyle w:val="TableParagraph"/>
              <w:spacing w:before="0" w:line="338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Contribuições para Entidades Privadas de Serviço Social e de Formação Contribuição Para o Custeio do Serviço de Iuminação Publica RECEITA PATRIMONIAL</w:t>
            </w:r>
          </w:p>
          <w:p w:rsidR="00CC1223" w:rsidRDefault="00927F6D">
            <w:pPr>
              <w:pStyle w:val="TableParagraph"/>
              <w:spacing w:before="0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Explo</w:t>
            </w:r>
            <w:r>
              <w:rPr>
                <w:sz w:val="14"/>
              </w:rPr>
              <w:t>ração do Patrimonio Imobiliário do Estado Valores Mobiliários</w:t>
            </w:r>
          </w:p>
          <w:p w:rsidR="00CC1223" w:rsidRDefault="00927F6D">
            <w:pPr>
              <w:pStyle w:val="TableParagraph"/>
              <w:spacing w:before="0" w:line="336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Delegação de Serv. Públicos Mediante Concessão, Permissão, Autorização Exploração de Recursos Naturais</w:t>
            </w:r>
          </w:p>
          <w:p w:rsidR="00CC1223" w:rsidRDefault="00927F6D">
            <w:pPr>
              <w:pStyle w:val="TableParagraph"/>
              <w:spacing w:before="0" w:line="336" w:lineRule="auto"/>
              <w:ind w:left="280" w:right="2428"/>
              <w:jc w:val="left"/>
              <w:rPr>
                <w:sz w:val="14"/>
              </w:rPr>
            </w:pPr>
            <w:r>
              <w:rPr>
                <w:sz w:val="14"/>
              </w:rPr>
              <w:t>Exploração do Patrimonio Intangivel Cessão de Direitos</w:t>
            </w:r>
          </w:p>
          <w:p w:rsidR="00CC1223" w:rsidRDefault="00927F6D">
            <w:pPr>
              <w:pStyle w:val="TableParagraph"/>
              <w:spacing w:before="0" w:line="338" w:lineRule="auto"/>
              <w:ind w:left="189" w:right="3259"/>
              <w:jc w:val="both"/>
              <w:rPr>
                <w:sz w:val="14"/>
              </w:rPr>
            </w:pPr>
            <w:r>
              <w:rPr>
                <w:sz w:val="14"/>
              </w:rPr>
              <w:t>Demais Receitas Patrimoniais RECEITA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AGROPECUARIA 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</w:p>
          <w:p w:rsidR="00CC1223" w:rsidRDefault="00927F6D">
            <w:pPr>
              <w:pStyle w:val="TableParagraph"/>
              <w:spacing w:before="0" w:line="159" w:lineRule="exact"/>
              <w:ind w:left="280"/>
              <w:jc w:val="both"/>
              <w:rPr>
                <w:sz w:val="14"/>
              </w:rPr>
            </w:pPr>
            <w:r>
              <w:rPr>
                <w:sz w:val="14"/>
              </w:rPr>
              <w:t>RECEITA DE SERVIÇOS</w:t>
            </w:r>
          </w:p>
          <w:p w:rsidR="00CC1223" w:rsidRDefault="00927F6D">
            <w:pPr>
              <w:pStyle w:val="TableParagraph"/>
              <w:spacing w:before="65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Serviços Administrativos e Comerciais Gerais</w:t>
            </w:r>
          </w:p>
          <w:p w:rsidR="00CC1223" w:rsidRDefault="00927F6D">
            <w:pPr>
              <w:pStyle w:val="TableParagraph"/>
              <w:spacing w:before="65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 a Navegação e ao Transportes Serviços e Atividades Referentes a Saúde</w:t>
            </w:r>
          </w:p>
          <w:p w:rsidR="00CC1223" w:rsidRDefault="00927F6D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Financeiras Outros Serviços</w:t>
            </w:r>
          </w:p>
          <w:p w:rsidR="00CC1223" w:rsidRDefault="00927F6D">
            <w:pPr>
              <w:pStyle w:val="TableParagraph"/>
              <w:spacing w:before="0" w:line="157" w:lineRule="exact"/>
              <w:ind w:left="189"/>
              <w:jc w:val="both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  <w:p w:rsidR="00CC1223" w:rsidRDefault="00927F6D">
            <w:pPr>
              <w:pStyle w:val="TableParagraph"/>
              <w:spacing w:before="6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CC1223" w:rsidRDefault="00927F6D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Municipios e de Suas Entidades</w:t>
            </w:r>
          </w:p>
          <w:p w:rsidR="00CC1223" w:rsidRDefault="00927F6D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Públicas Transferências do Exterior</w:t>
            </w:r>
          </w:p>
          <w:p w:rsidR="00CC1223" w:rsidRDefault="00927F6D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Físicas</w:t>
            </w:r>
          </w:p>
          <w:p w:rsidR="00CC1223" w:rsidRDefault="00927F6D">
            <w:pPr>
              <w:pStyle w:val="TableParagraph"/>
              <w:spacing w:before="10" w:line="228" w:lineRule="exact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 OUTRAS RECEITAS CORRENTES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18.865.000,00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17.509.45</w:t>
            </w: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1.180.000,00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960.070,00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219.930,00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180.000,00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180.000,00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106.000,00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106.000,00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61.200,00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50.000,00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11.200,00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15.920.300,00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8.717.550,00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6.100.750,00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5.000,00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1.097.000,00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61.950,00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18.871.369,13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17.515.819,13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1.180.000,00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960.070,00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219.930,00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180.000,00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180.000,00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106.000,00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106.000,00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61.200,00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50.000,00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11.200,00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15.926.669,13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8.723.919,13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6.100.750,00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5.000,00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1.097.000,00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61.950,00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3.085.833,71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2.609.537,33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93.516,60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79.466,88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14.049,72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28.485,04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28.485,04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10.690,54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10.690,54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1.761,69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1.761,69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2.457.814,33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1.318.781,40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946.949,78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192.083,15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17.269,13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16,35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14,90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7,93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8,28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6,39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15,82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15,82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10,09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10,09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2,88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3,52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15,43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15,12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15,52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17,51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27,88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5.966.673,16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5.489.008,60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185.991,62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162.741,55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23.250,07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55.943,60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55.943,60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24.033,54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24.033,54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57.772,10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57.772,10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5.125.313,44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2.785.676,45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1.924.395,31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415.241,68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39.954,30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31,62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31,34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15,76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16,95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10,57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31,08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31,08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22,67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22,67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94,40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115,54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32,18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31,93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31,54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37,85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64,49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CC1223" w:rsidRDefault="00927F6D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12.904.695,97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12.026.810,53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994.008,38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797.328,45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196.679,93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124.056,40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124.056,40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81.966,46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81.966,46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3.427,90</w:t>
            </w:r>
          </w:p>
          <w:p w:rsidR="00CC1223" w:rsidRDefault="00927F6D">
            <w:pPr>
              <w:pStyle w:val="TableParagraph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(7.772,10)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11.200,00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10.801.355,69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5.938.242,68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4.176.354,69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5.000,00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681.758,32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21.995,70</w:t>
            </w:r>
          </w:p>
        </w:tc>
      </w:tr>
    </w:tbl>
    <w:p w:rsidR="00CC1223" w:rsidRDefault="00CC1223">
      <w:pPr>
        <w:rPr>
          <w:sz w:val="14"/>
        </w:rPr>
        <w:sectPr w:rsidR="00CC1223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cols w:space="720"/>
        </w:sectPr>
      </w:pPr>
    </w:p>
    <w:p w:rsidR="00CC1223" w:rsidRDefault="00CC1223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CC1223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CC1223" w:rsidRDefault="00927F6D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CC1223" w:rsidRDefault="00927F6D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CC1223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CC1223" w:rsidRDefault="00927F6D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1223" w:rsidRDefault="00927F6D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CC1223" w:rsidRDefault="00927F6D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1223" w:rsidRDefault="00927F6D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</w:tr>
      <w:tr w:rsidR="00CC1223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5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Multas Administrativas, Contratuais e Judiciais Indenizações, Restituições e Ressarcimentos</w:t>
            </w:r>
          </w:p>
          <w:p w:rsidR="00CC1223" w:rsidRDefault="00927F6D">
            <w:pPr>
              <w:pStyle w:val="TableParagraph"/>
              <w:spacing w:before="3" w:line="336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Patrimonio Publico Demais Receitas Correntes</w:t>
            </w:r>
          </w:p>
          <w:p w:rsidR="00CC1223" w:rsidRDefault="00927F6D">
            <w:pPr>
              <w:pStyle w:val="TableParagraph"/>
              <w:spacing w:before="3" w:line="336" w:lineRule="auto"/>
              <w:ind w:left="18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 OPERAÇÕES DE CRÉDITO</w:t>
            </w:r>
          </w:p>
          <w:p w:rsidR="00CC1223" w:rsidRDefault="00927F6D">
            <w:pPr>
              <w:pStyle w:val="TableParagraph"/>
              <w:spacing w:before="3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 Operações de Crédito - Mercado Externo</w:t>
            </w:r>
          </w:p>
          <w:p w:rsidR="00CC1223" w:rsidRDefault="00927F6D">
            <w:pPr>
              <w:pStyle w:val="TableParagraph"/>
              <w:spacing w:before="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ALIENAÇÃO DE BENS</w:t>
            </w:r>
          </w:p>
          <w:p w:rsidR="00CC1223" w:rsidRDefault="00927F6D">
            <w:pPr>
              <w:pStyle w:val="TableParagraph"/>
              <w:spacing w:before="64" w:line="338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 Alienação</w:t>
            </w:r>
            <w:r>
              <w:rPr>
                <w:sz w:val="14"/>
              </w:rPr>
              <w:t xml:space="preserve"> de Bens Imóveis Alienação de Bens Intangiveis</w:t>
            </w:r>
          </w:p>
          <w:p w:rsidR="00CC1223" w:rsidRDefault="00927F6D">
            <w:pPr>
              <w:pStyle w:val="TableParagraph"/>
              <w:spacing w:before="1" w:line="336" w:lineRule="auto"/>
              <w:ind w:left="189" w:right="2131"/>
              <w:jc w:val="left"/>
              <w:rPr>
                <w:sz w:val="14"/>
              </w:rPr>
            </w:pPr>
            <w:r>
              <w:rPr>
                <w:sz w:val="14"/>
              </w:rPr>
              <w:t>AMORTIZAÇÃO DE EMPRÉSTIMOS TRANSFERÊNCIAS DE CAPITAL</w:t>
            </w:r>
          </w:p>
          <w:p w:rsidR="00CC1223" w:rsidRDefault="00927F6D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CC1223" w:rsidRDefault="00927F6D">
            <w:pPr>
              <w:pStyle w:val="TableParagraph"/>
              <w:spacing w:before="64" w:line="340" w:lineRule="auto"/>
              <w:ind w:left="280" w:right="993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de Municípios e Suas Entidades</w:t>
            </w:r>
          </w:p>
          <w:p w:rsidR="00CC1223" w:rsidRDefault="00927F6D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Transferencias de Instituições Privadas Transferencias de Outras Instituições Publicas Transferências do Exterior</w:t>
            </w:r>
          </w:p>
          <w:p w:rsidR="00CC1223" w:rsidRDefault="00927F6D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</w:t>
            </w:r>
            <w:r>
              <w:rPr>
                <w:sz w:val="14"/>
              </w:rPr>
              <w:t>isicas</w:t>
            </w:r>
          </w:p>
          <w:p w:rsidR="00CC1223" w:rsidRDefault="00927F6D">
            <w:pPr>
              <w:pStyle w:val="TableParagraph"/>
              <w:spacing w:before="62" w:line="340" w:lineRule="auto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 OUTRAS RECEITAS DE CAPITAL</w:t>
            </w:r>
          </w:p>
          <w:p w:rsidR="00CC1223" w:rsidRDefault="00927F6D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Capital Social</w:t>
            </w:r>
          </w:p>
          <w:p w:rsidR="00CC1223" w:rsidRDefault="00927F6D">
            <w:pPr>
              <w:pStyle w:val="TableParagraph"/>
              <w:spacing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Remuneração das Disponibilidades do Tesouro Resgate de Títulos do Tesouro</w:t>
            </w:r>
          </w:p>
          <w:p w:rsidR="00CC1223" w:rsidRDefault="00927F6D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 Receitas de Capital</w:t>
            </w:r>
          </w:p>
          <w:p w:rsidR="00CC1223" w:rsidRDefault="00927F6D">
            <w:pPr>
              <w:pStyle w:val="TableParagraph"/>
              <w:spacing w:line="338" w:lineRule="auto"/>
              <w:ind w:left="9" w:right="15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(INTRA-ORÇAMENTARIAS) (II) SUBTOTAL DAS RECEITAS ( III ) = (I + II) OPERAÇÕES DE CRÉDITO/REFINANCIAMENTO ( IV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  <w:p w:rsidR="00CC1223" w:rsidRDefault="00927F6D">
            <w:pPr>
              <w:pStyle w:val="TableParagraph"/>
              <w:spacing w:before="0" w:line="336" w:lineRule="auto"/>
              <w:ind w:left="280" w:right="2131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 Mobiliárias</w:t>
            </w:r>
          </w:p>
          <w:p w:rsidR="00CC1223" w:rsidRDefault="00927F6D">
            <w:pPr>
              <w:pStyle w:val="TableParagraph"/>
              <w:spacing w:before="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CC1223" w:rsidRDefault="00927F6D">
            <w:pPr>
              <w:pStyle w:val="TableParagraph"/>
              <w:spacing w:before="65" w:line="340" w:lineRule="auto"/>
              <w:ind w:left="280" w:right="2131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Externo Mobiliária</w:t>
            </w:r>
          </w:p>
          <w:p w:rsidR="00CC1223" w:rsidRDefault="00927F6D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CC1223" w:rsidRDefault="00927F6D">
            <w:pPr>
              <w:pStyle w:val="TableParagraph"/>
              <w:spacing w:before="69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 COM REFINANCIAMENTO ( V) = ( III + IV )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20.000,00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24.950,00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17.000,00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1.355.550,00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500.000,00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500.000,00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88.000,00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88.000,00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14.250,00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728.800,00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728.800,00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24.500,00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24.500,00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18.865.000,00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18.865.000,00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20.000,00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24.950,00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17.000,00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1.355.550,00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500.000,00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500.000,00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88.000,00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88.000,00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14.250,00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728.800,00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728.800,00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24.500,00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24.500,00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18.871.369,13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18.871.369,13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17.269,13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476.296,38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475.000,00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475.000,00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729,20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567,18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567,18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3.085.833,71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3.085.833,71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69,21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35,14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95,00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95,00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5,12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2,32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2,32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16,35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16,35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39.949,30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477.664,56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475.000,00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475.000,00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1.141,20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1.523,36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1.523,36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5.966.673,16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5.966.673,16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160,12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0,03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35,24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95,00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95,00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8,01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6,22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6,22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31,62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31,62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CC1223" w:rsidRDefault="00927F6D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20.000,00</w:t>
            </w:r>
          </w:p>
          <w:p w:rsidR="00CC1223" w:rsidRDefault="00927F6D">
            <w:pPr>
              <w:pStyle w:val="TableParagraph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(14.999,30)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16.995,00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877.885,44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88.000,00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88.000,00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13.108,80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728.800,00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728.800,00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22.976,64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22.976,64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12.904.695,97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12.904.695,97</w:t>
            </w:r>
          </w:p>
        </w:tc>
      </w:tr>
    </w:tbl>
    <w:p w:rsidR="00CC1223" w:rsidRDefault="00CC1223">
      <w:pPr>
        <w:rPr>
          <w:sz w:val="14"/>
        </w:rPr>
        <w:sectPr w:rsidR="00CC1223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CC1223" w:rsidRDefault="00CC1223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CC1223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CC1223" w:rsidRDefault="00927F6D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CC1223" w:rsidRDefault="00927F6D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CC1223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CC1223" w:rsidRDefault="00927F6D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1223" w:rsidRDefault="00927F6D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CC1223" w:rsidRDefault="00927F6D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1223" w:rsidRDefault="00927F6D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</w:tr>
      <w:tr w:rsidR="00CC1223">
        <w:trPr>
          <w:trHeight w:val="208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DEFICIT ( VI )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CC1223" w:rsidRDefault="00927F6D">
            <w:pPr>
              <w:pStyle w:val="TableParagraph"/>
              <w:spacing w:before="20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CC1223">
        <w:trPr>
          <w:trHeight w:val="227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VII ) = ( V + VI)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9"/>
              <w:ind w:right="74"/>
              <w:rPr>
                <w:sz w:val="14"/>
              </w:rPr>
            </w:pPr>
            <w:r>
              <w:rPr>
                <w:sz w:val="14"/>
              </w:rPr>
              <w:t>18.865.000,00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sz w:val="14"/>
              </w:rPr>
              <w:t>18.871.369,13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9"/>
              <w:ind w:right="510"/>
              <w:rPr>
                <w:sz w:val="14"/>
              </w:rPr>
            </w:pPr>
            <w:r>
              <w:rPr>
                <w:sz w:val="14"/>
              </w:rPr>
              <w:t>3.085.833,71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9"/>
              <w:ind w:right="44"/>
              <w:rPr>
                <w:sz w:val="14"/>
              </w:rPr>
            </w:pPr>
            <w:r>
              <w:rPr>
                <w:sz w:val="14"/>
              </w:rPr>
              <w:t>16,35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9"/>
              <w:ind w:right="510"/>
              <w:rPr>
                <w:sz w:val="14"/>
              </w:rPr>
            </w:pPr>
            <w:r>
              <w:rPr>
                <w:sz w:val="14"/>
              </w:rPr>
              <w:t>5.966.673,16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9"/>
              <w:rPr>
                <w:sz w:val="14"/>
              </w:rPr>
            </w:pPr>
            <w:r>
              <w:rPr>
                <w:sz w:val="14"/>
              </w:rPr>
              <w:t>31,62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1223" w:rsidRDefault="00927F6D">
            <w:pPr>
              <w:pStyle w:val="TableParagraph"/>
              <w:spacing w:before="39"/>
              <w:ind w:right="212"/>
              <w:rPr>
                <w:sz w:val="14"/>
              </w:rPr>
            </w:pPr>
            <w:r>
              <w:rPr>
                <w:sz w:val="14"/>
              </w:rPr>
              <w:t>12.904.695,97</w:t>
            </w:r>
          </w:p>
        </w:tc>
      </w:tr>
      <w:tr w:rsidR="00CC1223">
        <w:trPr>
          <w:trHeight w:val="226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SALDO DE EXERCICIO ANTERIORES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7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7"/>
              <w:ind w:right="90"/>
              <w:rPr>
                <w:sz w:val="14"/>
              </w:rPr>
            </w:pPr>
            <w:r>
              <w:rPr>
                <w:sz w:val="14"/>
              </w:rPr>
              <w:t>2.238.827,25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7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7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7"/>
              <w:ind w:right="510"/>
              <w:rPr>
                <w:sz w:val="14"/>
              </w:rPr>
            </w:pPr>
            <w:r>
              <w:rPr>
                <w:sz w:val="14"/>
              </w:rPr>
              <w:t>2.308.827,25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103,13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1223" w:rsidRDefault="00927F6D">
            <w:pPr>
              <w:pStyle w:val="TableParagraph"/>
              <w:spacing w:before="37"/>
              <w:ind w:right="211"/>
              <w:rPr>
                <w:sz w:val="14"/>
              </w:rPr>
            </w:pPr>
            <w:r>
              <w:rPr>
                <w:sz w:val="14"/>
              </w:rPr>
              <w:t>(70.000,00)</w:t>
            </w:r>
          </w:p>
        </w:tc>
      </w:tr>
      <w:tr w:rsidR="00CC1223">
        <w:trPr>
          <w:trHeight w:val="227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1"/>
              <w:ind w:right="1746"/>
              <w:rPr>
                <w:sz w:val="14"/>
              </w:rPr>
            </w:pPr>
            <w:r>
              <w:rPr>
                <w:sz w:val="14"/>
              </w:rPr>
              <w:t>Recursos Arrecadados em Exercícios Anteriores - RPPS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8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8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8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1223" w:rsidRDefault="00927F6D">
            <w:pPr>
              <w:pStyle w:val="TableParagraph"/>
              <w:spacing w:before="38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C1223">
        <w:trPr>
          <w:trHeight w:val="225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1"/>
              <w:ind w:right="1765"/>
              <w:rPr>
                <w:sz w:val="14"/>
              </w:rPr>
            </w:pPr>
            <w:r>
              <w:rPr>
                <w:sz w:val="14"/>
              </w:rPr>
              <w:t>Superávit Financeiro Utilizado Para Créditos Adicionais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6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sz w:val="14"/>
              </w:rPr>
              <w:t>2.238.827,25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6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6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6"/>
              <w:ind w:right="510"/>
              <w:rPr>
                <w:sz w:val="14"/>
              </w:rPr>
            </w:pPr>
            <w:r>
              <w:rPr>
                <w:sz w:val="14"/>
              </w:rPr>
              <w:t>2.308.827,25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1223" w:rsidRDefault="00927F6D">
            <w:pPr>
              <w:pStyle w:val="TableParagraph"/>
              <w:spacing w:before="36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CC1223">
        <w:trPr>
          <w:trHeight w:val="236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Reabertura de Créditos Adicionais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8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8"/>
              <w:ind w:righ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8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8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8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3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1223" w:rsidRDefault="00927F6D">
            <w:pPr>
              <w:pStyle w:val="TableParagraph"/>
              <w:spacing w:before="38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CC1223" w:rsidRDefault="00CC1223">
      <w:pPr>
        <w:pStyle w:val="Corpodetexto"/>
        <w:spacing w:before="0"/>
        <w:rPr>
          <w:sz w:val="20"/>
        </w:rPr>
      </w:pPr>
    </w:p>
    <w:p w:rsidR="00CC1223" w:rsidRDefault="00CC1223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CC1223">
        <w:trPr>
          <w:trHeight w:val="205"/>
        </w:trPr>
        <w:tc>
          <w:tcPr>
            <w:tcW w:w="4411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65"/>
              <w:ind w:left="1935" w:right="1747"/>
              <w:jc w:val="center"/>
              <w:rPr>
                <w:sz w:val="14"/>
              </w:rPr>
            </w:pPr>
            <w:r>
              <w:rPr>
                <w:sz w:val="14"/>
              </w:rPr>
              <w:t>DESPESAS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36"/>
              <w:ind w:left="255" w:right="22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CC1223" w:rsidRDefault="00927F6D">
            <w:pPr>
              <w:pStyle w:val="TableParagraph"/>
              <w:spacing w:before="0" w:line="136" w:lineRule="exact"/>
              <w:ind w:left="255" w:right="19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spacing w:val="-2"/>
                <w:sz w:val="12"/>
              </w:rPr>
              <w:t>ATUALIZADA</w:t>
            </w:r>
          </w:p>
          <w:p w:rsidR="00CC1223" w:rsidRDefault="00927F6D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CC1223" w:rsidRDefault="00CC1223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CC1223" w:rsidRDefault="00927F6D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 = (e - 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CC1223" w:rsidRDefault="00CC1223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CC1223" w:rsidRDefault="00927F6D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 (e - 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 PAGAS ATÉ O BIMESTRE</w:t>
            </w:r>
          </w:p>
          <w:p w:rsidR="00CC1223" w:rsidRDefault="00927F6D">
            <w:pPr>
              <w:pStyle w:val="TableParagraph"/>
              <w:spacing w:before="0" w:line="134" w:lineRule="exact"/>
              <w:ind w:left="255" w:right="179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CC1223" w:rsidRDefault="00927F6D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CC1223">
        <w:trPr>
          <w:trHeight w:val="460"/>
        </w:trPr>
        <w:tc>
          <w:tcPr>
            <w:tcW w:w="4411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55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55" w:line="264" w:lineRule="auto"/>
              <w:ind w:left="501" w:right="138" w:hanging="303"/>
              <w:jc w:val="left"/>
              <w:rPr>
                <w:sz w:val="12"/>
              </w:rPr>
            </w:pPr>
            <w:r>
              <w:rPr>
                <w:sz w:val="12"/>
              </w:rPr>
              <w:t>Até o Bimestre 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55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55" w:line="264" w:lineRule="auto"/>
              <w:ind w:left="477" w:right="130" w:hanging="293"/>
              <w:jc w:val="left"/>
              <w:rPr>
                <w:sz w:val="12"/>
              </w:rPr>
            </w:pPr>
            <w:r>
              <w:rPr>
                <w:sz w:val="12"/>
              </w:rPr>
              <w:t>Até o Bimestre 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</w:tr>
      <w:tr w:rsidR="00CC1223">
        <w:trPr>
          <w:trHeight w:val="2467"/>
        </w:trPr>
        <w:tc>
          <w:tcPr>
            <w:tcW w:w="4411" w:type="dxa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48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(EXCETO INTRA-ORÇAMENTÁRIAS ( VIII )</w:t>
            </w:r>
          </w:p>
          <w:p w:rsidR="00CC1223" w:rsidRDefault="00927F6D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  <w:p w:rsidR="00CC1223" w:rsidRDefault="00927F6D">
            <w:pPr>
              <w:pStyle w:val="TableParagraph"/>
              <w:spacing w:line="338" w:lineRule="auto"/>
              <w:ind w:left="189" w:right="1715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 JUROS E ENCARGOS DA DÍVIDA OUTRAS DESPESAS CORRRENTES</w:t>
            </w:r>
          </w:p>
          <w:p w:rsidR="00CC1223" w:rsidRDefault="00927F6D">
            <w:pPr>
              <w:pStyle w:val="TableParagraph"/>
              <w:spacing w:before="0" w:line="338" w:lineRule="auto"/>
              <w:ind w:left="189" w:right="2361" w:hanging="89"/>
              <w:jc w:val="left"/>
              <w:rPr>
                <w:sz w:val="14"/>
              </w:rPr>
            </w:pPr>
            <w:r>
              <w:rPr>
                <w:sz w:val="14"/>
              </w:rPr>
              <w:t>DESPESAS DE CAPITAL INVESTIMENTOS INVERSÕES FINANCEIRAS AMORTIZAÇÃO DE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DÍVIDAS</w:t>
            </w:r>
          </w:p>
          <w:p w:rsidR="00CC1223" w:rsidRDefault="00927F6D">
            <w:pPr>
              <w:pStyle w:val="TableParagraph"/>
              <w:spacing w:before="0" w:line="160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 DE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CONTINGÊNCIA</w:t>
            </w:r>
          </w:p>
          <w:p w:rsidR="00CC1223" w:rsidRDefault="00927F6D">
            <w:pPr>
              <w:pStyle w:val="TableParagraph"/>
              <w:spacing w:before="65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 DE CONTINGÊNCIAS DO RPPS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18.865.000,00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16.353.450,00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9.269.675,00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115.000,00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6.968.775,00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2.211.550,00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2.056.550,00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300.000,00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21.546.686,72</w:t>
            </w:r>
          </w:p>
          <w:p w:rsidR="00CC1223" w:rsidRDefault="00927F6D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16.871.383,20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9.259.535,00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115.000,00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7.496.848,20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4.483.549,39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4.328.549,39</w:t>
            </w:r>
          </w:p>
          <w:p w:rsidR="00CC1223" w:rsidRDefault="00927F6D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191.754,13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4.020.122,23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2.238.963,05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1.287.103,89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951.859,16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1.781.159,18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1.781.159,18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8.523.540,57</w:t>
            </w:r>
          </w:p>
          <w:p w:rsidR="00CC1223" w:rsidRDefault="00927F6D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6.353.982,63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2.612.027,78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92.000,00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3.649.954,85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2.169.557,94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2.022.582,94</w:t>
            </w:r>
          </w:p>
          <w:p w:rsidR="00CC1223" w:rsidRDefault="00927F6D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146.975,00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13.023.146,15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10.517.400,57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6.647.507,22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23.000,00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3.846.893,35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2.313.991,45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2.305.966,45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8.025,00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191.754,13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2.813.882,83</w:t>
            </w:r>
          </w:p>
          <w:p w:rsidR="00CC1223" w:rsidRDefault="00927F6D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2.255.627,73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1.270.346,98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13.909,63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971.371,12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558.255,10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533.170,13</w:t>
            </w:r>
          </w:p>
          <w:p w:rsidR="00CC1223" w:rsidRDefault="00927F6D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25.084,97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4.847.448,93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4.223.417,97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2.507.428,55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28.287,57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1.687.701,85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624.030,96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573.916,94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50.114,02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16.699.237,79</w:t>
            </w:r>
          </w:p>
          <w:p w:rsidR="00CC1223" w:rsidRDefault="00927F6D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12.647.965,23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6.752.106,45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86.712,43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5.809.146,35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3.859.518,43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3.754.632,45</w:t>
            </w:r>
          </w:p>
          <w:p w:rsidR="00CC1223" w:rsidRDefault="00927F6D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104.885,98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191.754,13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4.588.831,18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3.964.800,22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2.384.889,98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28.287,57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1.551.622,67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624.030,96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573.916,94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50.114,02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2" w:space="0" w:color="000000"/>
              <w:right w:val="nil"/>
            </w:tcBorders>
          </w:tcPr>
          <w:p w:rsidR="00CC1223" w:rsidRDefault="00CC1223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CC1223">
        <w:trPr>
          <w:trHeight w:val="2020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336" w:lineRule="auto"/>
              <w:ind w:left="100" w:right="760" w:hanging="92"/>
              <w:jc w:val="left"/>
              <w:rPr>
                <w:sz w:val="14"/>
              </w:rPr>
            </w:pPr>
            <w:r>
              <w:rPr>
                <w:b/>
                <w:sz w:val="14"/>
              </w:rPr>
              <w:t xml:space="preserve">DESPESAS (INTRA-ORÇAMENTARIAS ( IX ) </w:t>
            </w:r>
            <w:r>
              <w:rPr>
                <w:sz w:val="14"/>
              </w:rPr>
              <w:t>SUBTOTAL DAS DESPESAS ( X ) = ( VIII + IX ) AMORTIZAÇÃO DA DÍVIDA/REFINANCIAMENTO ( XI )</w:t>
            </w:r>
          </w:p>
          <w:p w:rsidR="00CC1223" w:rsidRDefault="00927F6D">
            <w:pPr>
              <w:pStyle w:val="TableParagraph"/>
              <w:spacing w:before="0" w:line="336" w:lineRule="auto"/>
              <w:ind w:left="280" w:right="2361" w:hanging="92"/>
              <w:jc w:val="left"/>
              <w:rPr>
                <w:sz w:val="14"/>
              </w:rPr>
            </w:pPr>
            <w:r>
              <w:rPr>
                <w:sz w:val="14"/>
              </w:rPr>
              <w:t>Amortização da Dívida Intérna Dívida Mobiliária</w:t>
            </w:r>
          </w:p>
          <w:p w:rsidR="00CC1223" w:rsidRDefault="00927F6D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 Dívidas</w:t>
            </w:r>
          </w:p>
          <w:p w:rsidR="00CC1223" w:rsidRDefault="00927F6D">
            <w:pPr>
              <w:pStyle w:val="TableParagraph"/>
              <w:spacing w:before="64" w:line="340" w:lineRule="auto"/>
              <w:ind w:left="280" w:right="2361" w:hanging="92"/>
              <w:jc w:val="left"/>
              <w:rPr>
                <w:sz w:val="14"/>
              </w:rPr>
            </w:pPr>
            <w:r>
              <w:rPr>
                <w:sz w:val="14"/>
              </w:rPr>
              <w:t>Amortização de Dívida Externa Dívida Mobiliária</w:t>
            </w:r>
          </w:p>
          <w:p w:rsidR="00CC1223" w:rsidRDefault="00927F6D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 Dívidas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18.865.000,00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21.546.686,72</w:t>
            </w:r>
          </w:p>
          <w:p w:rsidR="00CC1223" w:rsidRDefault="00927F6D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4.020.122,23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8.523.540,57</w:t>
            </w:r>
          </w:p>
          <w:p w:rsidR="00CC1223" w:rsidRDefault="00927F6D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13.023.146,15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2.813.882,83</w:t>
            </w:r>
          </w:p>
          <w:p w:rsidR="00CC1223" w:rsidRDefault="00927F6D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4.847.448,93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16.699.237,79</w:t>
            </w:r>
          </w:p>
          <w:p w:rsidR="00CC1223" w:rsidRDefault="00927F6D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4.588.831,18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CC1223" w:rsidRDefault="00CC1223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CC1223">
        <w:trPr>
          <w:trHeight w:val="208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 COM REFINANCIAMENTO ( XII ) = ( X + XI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18.865.000,00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21.546.686,72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4.020.122,23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8.523.540,57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13.023.146,15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2.813.882,83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4.847.448,93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16.699.237,79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4.588.831,18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CC1223" w:rsidRDefault="00CC1223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CC1223">
        <w:trPr>
          <w:trHeight w:val="205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SUPERÁVIT ( XIII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1.119.224,23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CC1223" w:rsidRDefault="00CC1223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CC1223">
        <w:trPr>
          <w:trHeight w:val="206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X IV ) = ( XII + XIII )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18.865.000,00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21.546.686,72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4.020.122,23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8.523.540,57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13.023.146,15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2.813.882,83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5.966.673,16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16.699.237,79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4.588.831,18</w:t>
            </w:r>
          </w:p>
        </w:tc>
        <w:tc>
          <w:tcPr>
            <w:tcW w:w="1306" w:type="dxa"/>
            <w:tcBorders>
              <w:left w:val="single" w:sz="2" w:space="0" w:color="000000"/>
              <w:bottom w:val="nil"/>
              <w:right w:val="nil"/>
            </w:tcBorders>
          </w:tcPr>
          <w:p w:rsidR="00CC1223" w:rsidRDefault="00CC1223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CC1223" w:rsidRDefault="00CC1223">
      <w:pPr>
        <w:rPr>
          <w:sz w:val="14"/>
        </w:rPr>
        <w:sectPr w:rsidR="00CC1223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CC1223" w:rsidRDefault="00CC1223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CC1223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68"/>
              <w:ind w:left="1360"/>
              <w:jc w:val="left"/>
              <w:rPr>
                <w:sz w:val="14"/>
              </w:rPr>
            </w:pPr>
            <w:r>
              <w:rPr>
                <w:sz w:val="14"/>
              </w:rPr>
              <w:t>RECEITAS 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CC1223" w:rsidRDefault="00927F6D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CC1223" w:rsidRDefault="00927F6D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CC1223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CC1223" w:rsidRDefault="00927F6D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1223" w:rsidRDefault="00927F6D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CC1223" w:rsidRDefault="00927F6D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1223" w:rsidRDefault="00927F6D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</w:tr>
      <w:tr w:rsidR="00CC1223">
        <w:trPr>
          <w:trHeight w:val="8157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(INTRA-ORÇAMENTÁRIAS) ( II )</w:t>
            </w:r>
          </w:p>
          <w:p w:rsidR="00CC1223" w:rsidRDefault="00927F6D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RECEITAS CORRENTES</w:t>
            </w:r>
          </w:p>
          <w:p w:rsidR="00CC1223" w:rsidRDefault="00927F6D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CONTRIBUIÇÃO DE MELHORIA</w:t>
            </w:r>
          </w:p>
          <w:p w:rsidR="00CC1223" w:rsidRDefault="00927F6D">
            <w:pPr>
              <w:pStyle w:val="TableParagraph"/>
              <w:spacing w:before="65" w:line="340" w:lineRule="auto"/>
              <w:ind w:left="280" w:right="4049"/>
              <w:jc w:val="left"/>
              <w:rPr>
                <w:sz w:val="14"/>
              </w:rPr>
            </w:pPr>
            <w:r>
              <w:rPr>
                <w:sz w:val="14"/>
              </w:rPr>
              <w:t>Impostos Taxas</w:t>
            </w:r>
          </w:p>
          <w:p w:rsidR="00CC1223" w:rsidRDefault="00927F6D">
            <w:pPr>
              <w:pStyle w:val="TableParagraph"/>
              <w:spacing w:before="0" w:line="340" w:lineRule="auto"/>
              <w:ind w:left="189" w:right="2926" w:firstLine="91"/>
              <w:jc w:val="left"/>
              <w:rPr>
                <w:sz w:val="14"/>
              </w:rPr>
            </w:pPr>
            <w:r>
              <w:rPr>
                <w:sz w:val="14"/>
              </w:rPr>
              <w:t>Contribuição de Melhoria CONTRIBUIÇÕES</w:t>
            </w:r>
          </w:p>
          <w:p w:rsidR="00CC1223" w:rsidRDefault="00927F6D">
            <w:pPr>
              <w:pStyle w:val="TableParagraph"/>
              <w:spacing w:before="0" w:line="340" w:lineRule="auto"/>
              <w:ind w:left="36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 xml:space="preserve">Contribuições Sociais </w:t>
            </w:r>
            <w:r>
              <w:rPr>
                <w:w w:val="95"/>
                <w:sz w:val="14"/>
              </w:rPr>
              <w:t>Contribuições Economicas</w:t>
            </w:r>
          </w:p>
          <w:p w:rsidR="00CC1223" w:rsidRDefault="00927F6D">
            <w:pPr>
              <w:pStyle w:val="TableParagraph"/>
              <w:spacing w:before="0" w:line="340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Contribuições Para Entidades Privadas de Serviço Social e de Formação Contribuição Para o Custeio do Serviço de Iluminação Pública</w:t>
            </w:r>
          </w:p>
          <w:p w:rsidR="00CC1223" w:rsidRDefault="00927F6D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RECEITA PATRIMONIAL</w:t>
            </w:r>
          </w:p>
          <w:p w:rsidR="00CC1223" w:rsidRDefault="00927F6D">
            <w:pPr>
              <w:pStyle w:val="TableParagraph"/>
              <w:spacing w:before="56" w:line="336" w:lineRule="auto"/>
              <w:ind w:left="280" w:right="1705"/>
              <w:jc w:val="left"/>
              <w:rPr>
                <w:sz w:val="14"/>
              </w:rPr>
            </w:pPr>
            <w:r>
              <w:rPr>
                <w:sz w:val="14"/>
              </w:rPr>
              <w:t>Exploração do Patromonio Imobiliario do Estado Valores Mobiliários</w:t>
            </w:r>
          </w:p>
          <w:p w:rsidR="00CC1223" w:rsidRDefault="00927F6D">
            <w:pPr>
              <w:pStyle w:val="TableParagraph"/>
              <w:spacing w:before="3" w:line="336" w:lineRule="auto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Delegação de Serviços Públicos Mediante Concessão, Permissão Autorização Exploração de Recursos Naturais</w:t>
            </w:r>
          </w:p>
          <w:p w:rsidR="00CC1223" w:rsidRDefault="00927F6D">
            <w:pPr>
              <w:pStyle w:val="TableParagraph"/>
              <w:spacing w:before="3" w:line="336" w:lineRule="auto"/>
              <w:ind w:left="280" w:right="2428"/>
              <w:jc w:val="left"/>
              <w:rPr>
                <w:sz w:val="14"/>
              </w:rPr>
            </w:pPr>
            <w:r>
              <w:rPr>
                <w:sz w:val="14"/>
              </w:rPr>
              <w:t>Exploração do Patrimônio Intangivel Cessão de Direitos</w:t>
            </w:r>
          </w:p>
          <w:p w:rsidR="00CC1223" w:rsidRDefault="00927F6D">
            <w:pPr>
              <w:pStyle w:val="TableParagraph"/>
              <w:spacing w:before="2" w:line="338" w:lineRule="auto"/>
              <w:ind w:left="189" w:right="2926" w:firstLine="91"/>
              <w:jc w:val="left"/>
              <w:rPr>
                <w:sz w:val="14"/>
              </w:rPr>
            </w:pPr>
            <w:r>
              <w:rPr>
                <w:sz w:val="14"/>
              </w:rPr>
              <w:t>Demais Receitas Patrimoniais RECEITA AGROPECUÁRIA RECEITA INDUSTRIAL RECEITAS DE SERVIÇOS</w:t>
            </w:r>
          </w:p>
          <w:p w:rsidR="00CC1223" w:rsidRDefault="00927F6D">
            <w:pPr>
              <w:pStyle w:val="TableParagraph"/>
              <w:spacing w:before="0" w:line="160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Serviç</w:t>
            </w:r>
            <w:r>
              <w:rPr>
                <w:sz w:val="14"/>
              </w:rPr>
              <w:t>os Administrativos e Comerciais Gerais</w:t>
            </w:r>
          </w:p>
          <w:p w:rsidR="00CC1223" w:rsidRDefault="00927F6D">
            <w:pPr>
              <w:pStyle w:val="TableParagraph"/>
              <w:spacing w:before="65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Referentes a Navegação e ao Transporte Serviços e Atividades Referentes a Saúde</w:t>
            </w:r>
          </w:p>
          <w:p w:rsidR="00CC1223" w:rsidRDefault="00927F6D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Financeiras Outros Serviços</w:t>
            </w:r>
          </w:p>
          <w:p w:rsidR="00CC1223" w:rsidRDefault="00927F6D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  <w:p w:rsidR="00CC1223" w:rsidRDefault="00927F6D">
            <w:pPr>
              <w:pStyle w:val="TableParagraph"/>
              <w:spacing w:before="6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CC1223" w:rsidRDefault="00927F6D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Municípios e Suas Entidades</w:t>
            </w:r>
          </w:p>
          <w:p w:rsidR="00CC1223" w:rsidRDefault="00927F6D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Públicas Transferê</w:t>
            </w:r>
            <w:r>
              <w:rPr>
                <w:sz w:val="14"/>
              </w:rPr>
              <w:t>ncias do Exterior</w:t>
            </w:r>
          </w:p>
          <w:p w:rsidR="00CC1223" w:rsidRDefault="00927F6D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Físicas</w:t>
            </w:r>
          </w:p>
          <w:p w:rsidR="00CC1223" w:rsidRDefault="00927F6D">
            <w:pPr>
              <w:pStyle w:val="TableParagraph"/>
              <w:spacing w:before="62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CC1223" w:rsidRDefault="00927F6D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CC1223" w:rsidRDefault="00CC1223">
      <w:pPr>
        <w:rPr>
          <w:sz w:val="14"/>
        </w:rPr>
        <w:sectPr w:rsidR="00CC1223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CC1223" w:rsidRDefault="00CC1223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CC1223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CC1223" w:rsidRDefault="00927F6D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CC1223" w:rsidRDefault="00927F6D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CC1223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CC1223" w:rsidRDefault="00927F6D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1223" w:rsidRDefault="00927F6D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CC1223" w:rsidRDefault="00927F6D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1223" w:rsidRDefault="00927F6D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</w:tr>
      <w:tr w:rsidR="00CC1223">
        <w:trPr>
          <w:trHeight w:val="218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5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RECEITAS CORRENTES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CC1223" w:rsidRDefault="00927F6D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CC1223" w:rsidRDefault="00CC1223">
      <w:pPr>
        <w:pStyle w:val="Corpodetexto"/>
        <w:spacing w:before="0"/>
        <w:rPr>
          <w:sz w:val="20"/>
        </w:rPr>
      </w:pPr>
    </w:p>
    <w:p w:rsidR="00CC1223" w:rsidRDefault="00CC1223">
      <w:pPr>
        <w:pStyle w:val="Corpodetexto"/>
        <w:spacing w:before="10" w:after="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CC1223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68"/>
              <w:ind w:left="1360"/>
              <w:jc w:val="left"/>
              <w:rPr>
                <w:sz w:val="14"/>
              </w:rPr>
            </w:pPr>
            <w:r>
              <w:rPr>
                <w:sz w:val="14"/>
              </w:rPr>
              <w:t>RECEITAS 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CC1223" w:rsidRDefault="00927F6D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CC1223" w:rsidRDefault="00927F6D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CC1223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CC1223" w:rsidRDefault="00927F6D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1223" w:rsidRDefault="00927F6D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CC1223" w:rsidRDefault="00927F6D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C1223" w:rsidRDefault="00927F6D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</w:tr>
      <w:tr w:rsidR="00CC1223">
        <w:trPr>
          <w:trHeight w:val="6114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5" w:line="340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Multas Administrativas, Contratuais e Judiciais Indenizações ,Restituições e Ressarcimentos</w:t>
            </w:r>
          </w:p>
          <w:p w:rsidR="00CC1223" w:rsidRDefault="00927F6D">
            <w:pPr>
              <w:pStyle w:val="TableParagraph"/>
              <w:spacing w:before="0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Patrimonio Publico Demais Receitas Correntes</w:t>
            </w:r>
          </w:p>
          <w:p w:rsidR="00CC1223" w:rsidRDefault="00927F6D">
            <w:pPr>
              <w:pStyle w:val="TableParagraph"/>
              <w:spacing w:before="0" w:line="336" w:lineRule="auto"/>
              <w:ind w:left="18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 OPERAÇÕES DE CRÉDITO</w:t>
            </w:r>
          </w:p>
          <w:p w:rsidR="00CC1223" w:rsidRDefault="00927F6D">
            <w:pPr>
              <w:pStyle w:val="TableParagraph"/>
              <w:spacing w:before="0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</w:t>
            </w:r>
            <w:r>
              <w:rPr>
                <w:sz w:val="14"/>
              </w:rPr>
              <w:t xml:space="preserve"> Operações de Crédito - Mercado Externo</w:t>
            </w:r>
          </w:p>
          <w:p w:rsidR="00CC1223" w:rsidRDefault="00927F6D">
            <w:pPr>
              <w:pStyle w:val="TableParagraph"/>
              <w:spacing w:before="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ALIENAÇÕES DE BENS</w:t>
            </w:r>
          </w:p>
          <w:p w:rsidR="00CC1223" w:rsidRDefault="00927F6D">
            <w:pPr>
              <w:pStyle w:val="TableParagraph"/>
              <w:spacing w:before="63" w:line="338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 Alienação de Bens Imóveis Alienação de Bens Intangiveis</w:t>
            </w:r>
          </w:p>
          <w:p w:rsidR="00CC1223" w:rsidRDefault="00927F6D">
            <w:pPr>
              <w:pStyle w:val="TableParagraph"/>
              <w:spacing w:before="1" w:line="336" w:lineRule="auto"/>
              <w:ind w:left="189" w:right="2131" w:hanging="89"/>
              <w:jc w:val="left"/>
              <w:rPr>
                <w:sz w:val="14"/>
              </w:rPr>
            </w:pPr>
            <w:r>
              <w:rPr>
                <w:sz w:val="14"/>
              </w:rPr>
              <w:t>AMORTIZAÇÃO DE EMPRÉSTIMOS TRANSFERÊNCIAS DE CAPITAL</w:t>
            </w:r>
          </w:p>
          <w:p w:rsidR="00CC1223" w:rsidRDefault="00927F6D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CC1223" w:rsidRDefault="00927F6D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Municípios e Suas Entidades</w:t>
            </w:r>
          </w:p>
          <w:p w:rsidR="00CC1223" w:rsidRDefault="00927F6D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Públicos Transferencias do Exterior</w:t>
            </w:r>
          </w:p>
          <w:p w:rsidR="00CC1223" w:rsidRDefault="00927F6D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 xml:space="preserve">Transferências de Pessoas </w:t>
            </w:r>
            <w:r>
              <w:rPr>
                <w:sz w:val="14"/>
              </w:rPr>
              <w:t>Físicas</w:t>
            </w:r>
          </w:p>
          <w:p w:rsidR="00CC1223" w:rsidRDefault="00927F6D">
            <w:pPr>
              <w:pStyle w:val="TableParagraph"/>
              <w:spacing w:before="61" w:line="340" w:lineRule="auto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Transferencias Provenientes de Depósiotos Não Identificados OUTRAS RECEITAS DE CAPITAL</w:t>
            </w:r>
          </w:p>
          <w:p w:rsidR="00CC1223" w:rsidRDefault="00927F6D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Capital Social</w:t>
            </w:r>
          </w:p>
          <w:p w:rsidR="00CC1223" w:rsidRDefault="00927F6D">
            <w:pPr>
              <w:pStyle w:val="TableParagraph"/>
              <w:spacing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Remuneração das Disponibilidades do Tesouro Resgate de Titulos do Tesouro</w:t>
            </w:r>
          </w:p>
          <w:p w:rsidR="00CC1223" w:rsidRDefault="00927F6D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 Receitas de Capital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C1223" w:rsidRDefault="00927F6D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CC1223" w:rsidRDefault="00927F6D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CC1223" w:rsidRDefault="00927F6D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C1223" w:rsidRDefault="00927F6D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CC1223" w:rsidRDefault="00CC1223">
      <w:pPr>
        <w:pStyle w:val="Corpodetexto"/>
        <w:spacing w:before="0"/>
        <w:rPr>
          <w:sz w:val="20"/>
        </w:rPr>
      </w:pPr>
    </w:p>
    <w:p w:rsidR="00CC1223" w:rsidRDefault="00CC1223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CC1223">
        <w:trPr>
          <w:trHeight w:val="217"/>
        </w:trPr>
        <w:tc>
          <w:tcPr>
            <w:tcW w:w="4411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68"/>
              <w:ind w:left="1120"/>
              <w:jc w:val="left"/>
              <w:rPr>
                <w:sz w:val="14"/>
              </w:rPr>
            </w:pPr>
            <w:r>
              <w:rPr>
                <w:sz w:val="14"/>
              </w:rPr>
              <w:t>DESPESAS INTRA-ORÇAMENTÁRIAS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36"/>
              <w:ind w:left="255" w:right="22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CC1223" w:rsidRDefault="00927F6D">
            <w:pPr>
              <w:pStyle w:val="TableParagraph"/>
              <w:spacing w:before="0" w:line="136" w:lineRule="exact"/>
              <w:ind w:left="255" w:right="19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spacing w:val="-2"/>
                <w:sz w:val="12"/>
              </w:rPr>
              <w:t>ATUALIZADA</w:t>
            </w:r>
          </w:p>
          <w:p w:rsidR="00CC1223" w:rsidRDefault="00927F6D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CC1223" w:rsidRDefault="00CC1223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CC1223" w:rsidRDefault="00927F6D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 = (e - 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CC1223" w:rsidRDefault="00CC1223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CC1223" w:rsidRDefault="00927F6D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 (e - 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 PAGAS ATÉ O BIMESTRE</w:t>
            </w:r>
          </w:p>
          <w:p w:rsidR="00CC1223" w:rsidRDefault="00927F6D">
            <w:pPr>
              <w:pStyle w:val="TableParagraph"/>
              <w:spacing w:before="0" w:line="134" w:lineRule="exact"/>
              <w:ind w:left="255" w:right="179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CC1223" w:rsidRDefault="00927F6D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CC1223">
        <w:trPr>
          <w:trHeight w:val="479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70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70" w:line="259" w:lineRule="auto"/>
              <w:ind w:left="501" w:right="138" w:hanging="243"/>
              <w:jc w:val="left"/>
              <w:rPr>
                <w:sz w:val="12"/>
              </w:rPr>
            </w:pPr>
            <w:r>
              <w:rPr>
                <w:sz w:val="12"/>
              </w:rPr>
              <w:t>No Bimestre 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70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927F6D">
            <w:pPr>
              <w:pStyle w:val="TableParagraph"/>
              <w:spacing w:before="70" w:line="259" w:lineRule="auto"/>
              <w:ind w:left="477" w:right="130" w:hanging="233"/>
              <w:jc w:val="left"/>
              <w:rPr>
                <w:sz w:val="12"/>
              </w:rPr>
            </w:pPr>
            <w:r>
              <w:rPr>
                <w:sz w:val="12"/>
              </w:rPr>
              <w:t>No Bimestre 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CC1223" w:rsidRDefault="00CC1223">
            <w:pPr>
              <w:rPr>
                <w:sz w:val="2"/>
                <w:szCs w:val="2"/>
              </w:rPr>
            </w:pPr>
          </w:p>
        </w:tc>
      </w:tr>
    </w:tbl>
    <w:p w:rsidR="00CC1223" w:rsidRDefault="00CC1223">
      <w:pPr>
        <w:rPr>
          <w:sz w:val="2"/>
          <w:szCs w:val="2"/>
        </w:rPr>
        <w:sectPr w:rsidR="00CC1223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CC1223" w:rsidRDefault="00CC1223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CC1223">
        <w:trPr>
          <w:trHeight w:val="181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(INTRA-ORÇAMENTÁRIAS) ( IX )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</w:tcPr>
          <w:p w:rsidR="00CC1223" w:rsidRDefault="00CC1223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CC1223">
        <w:trPr>
          <w:trHeight w:val="20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C1223" w:rsidRDefault="00CC1223">
            <w:pPr>
              <w:rPr>
                <w:sz w:val="2"/>
                <w:szCs w:val="2"/>
              </w:rPr>
            </w:pPr>
          </w:p>
        </w:tc>
      </w:tr>
      <w:tr w:rsidR="00CC1223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C1223" w:rsidRDefault="00CC1223">
            <w:pPr>
              <w:rPr>
                <w:sz w:val="2"/>
                <w:szCs w:val="2"/>
              </w:rPr>
            </w:pPr>
          </w:p>
        </w:tc>
      </w:tr>
      <w:tr w:rsidR="00CC1223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 E ENCARGOS DA DÍVIDA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C1223" w:rsidRDefault="00CC1223">
            <w:pPr>
              <w:rPr>
                <w:sz w:val="2"/>
                <w:szCs w:val="2"/>
              </w:rPr>
            </w:pPr>
          </w:p>
        </w:tc>
      </w:tr>
      <w:tr w:rsidR="00CC1223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C1223" w:rsidRDefault="00CC1223">
            <w:pPr>
              <w:rPr>
                <w:sz w:val="2"/>
                <w:szCs w:val="2"/>
              </w:rPr>
            </w:pPr>
          </w:p>
        </w:tc>
      </w:tr>
      <w:tr w:rsidR="00CC1223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C1223" w:rsidRDefault="00CC1223">
            <w:pPr>
              <w:rPr>
                <w:sz w:val="2"/>
                <w:szCs w:val="2"/>
              </w:rPr>
            </w:pPr>
          </w:p>
        </w:tc>
      </w:tr>
      <w:tr w:rsidR="00CC1223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C1223" w:rsidRDefault="00CC1223">
            <w:pPr>
              <w:rPr>
                <w:sz w:val="2"/>
                <w:szCs w:val="2"/>
              </w:rPr>
            </w:pPr>
          </w:p>
        </w:tc>
      </w:tr>
      <w:tr w:rsidR="00CC1223">
        <w:trPr>
          <w:trHeight w:val="20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INVERSÕES FINANCEIRAS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C1223" w:rsidRDefault="00CC1223">
            <w:pPr>
              <w:rPr>
                <w:sz w:val="2"/>
                <w:szCs w:val="2"/>
              </w:rPr>
            </w:pPr>
          </w:p>
        </w:tc>
      </w:tr>
      <w:tr w:rsidR="00CC1223">
        <w:trPr>
          <w:trHeight w:val="235"/>
        </w:trPr>
        <w:tc>
          <w:tcPr>
            <w:tcW w:w="4411" w:type="dxa"/>
            <w:tcBorders>
              <w:top w:val="nil"/>
              <w:left w:val="nil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AMORTIZAÇÃO DA DIVIDA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1223" w:rsidRDefault="00927F6D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C1223" w:rsidRDefault="00CC1223">
            <w:pPr>
              <w:rPr>
                <w:sz w:val="2"/>
                <w:szCs w:val="2"/>
              </w:rPr>
            </w:pPr>
          </w:p>
        </w:tc>
      </w:tr>
    </w:tbl>
    <w:p w:rsidR="00CC1223" w:rsidRDefault="00927F6D">
      <w:pPr>
        <w:spacing w:before="21"/>
        <w:ind w:left="159"/>
        <w:rPr>
          <w:sz w:val="14"/>
        </w:rPr>
      </w:pPr>
      <w:r>
        <w:rPr>
          <w:sz w:val="14"/>
        </w:rPr>
        <w:t>FONTE: Contabilidade</w:t>
      </w:r>
    </w:p>
    <w:p w:rsidR="00CC1223" w:rsidRDefault="00CC1223">
      <w:pPr>
        <w:pStyle w:val="Corpodetexto"/>
        <w:spacing w:before="0"/>
        <w:rPr>
          <w:sz w:val="20"/>
        </w:rPr>
      </w:pPr>
    </w:p>
    <w:p w:rsidR="00CC1223" w:rsidRDefault="00CC1223">
      <w:pPr>
        <w:pStyle w:val="Corpodetexto"/>
        <w:spacing w:before="2"/>
        <w:rPr>
          <w:sz w:val="22"/>
        </w:rPr>
      </w:pPr>
    </w:p>
    <w:p w:rsidR="00CC1223" w:rsidRDefault="00CC1223">
      <w:pPr>
        <w:sectPr w:rsidR="00CC1223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CC1223" w:rsidRDefault="00927F6D">
      <w:pPr>
        <w:spacing w:before="93" w:line="324" w:lineRule="auto"/>
        <w:ind w:left="3477" w:right="15"/>
        <w:jc w:val="center"/>
        <w:rPr>
          <w:sz w:val="14"/>
        </w:rPr>
      </w:pPr>
      <w:r>
        <w:rPr>
          <w:sz w:val="14"/>
        </w:rPr>
        <w:t>VALDECI GOMES DA SILVA PREFEITO MUNICIPAL 77818598049</w:t>
      </w:r>
    </w:p>
    <w:p w:rsidR="00CC1223" w:rsidRDefault="00927F6D">
      <w:pPr>
        <w:spacing w:before="93" w:line="324" w:lineRule="auto"/>
        <w:ind w:left="3500" w:right="3539"/>
        <w:jc w:val="center"/>
        <w:rPr>
          <w:sz w:val="14"/>
        </w:rPr>
      </w:pPr>
      <w:r>
        <w:br w:type="column"/>
      </w:r>
      <w:r>
        <w:rPr>
          <w:sz w:val="14"/>
        </w:rPr>
        <w:t>LISIANE</w:t>
      </w:r>
      <w:r>
        <w:rPr>
          <w:spacing w:val="-16"/>
          <w:sz w:val="14"/>
        </w:rPr>
        <w:t xml:space="preserve"> </w:t>
      </w:r>
      <w:r>
        <w:rPr>
          <w:sz w:val="14"/>
        </w:rPr>
        <w:t>ROSELI</w:t>
      </w:r>
      <w:r>
        <w:rPr>
          <w:spacing w:val="-14"/>
          <w:sz w:val="14"/>
        </w:rPr>
        <w:t xml:space="preserve"> </w:t>
      </w:r>
      <w:r>
        <w:rPr>
          <w:sz w:val="14"/>
        </w:rPr>
        <w:t>FRODER CONTADORA 90380690063</w:t>
      </w:r>
    </w:p>
    <w:sectPr w:rsidR="00CC1223">
      <w:type w:val="continuous"/>
      <w:pgSz w:w="16840" w:h="11900" w:orient="landscape"/>
      <w:pgMar w:top="2240" w:right="440" w:bottom="280" w:left="440" w:header="720" w:footer="720" w:gutter="0"/>
      <w:cols w:num="2" w:space="720" w:equalWidth="0">
        <w:col w:w="5346" w:space="1938"/>
        <w:col w:w="867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6D" w:rsidRDefault="00927F6D">
      <w:r>
        <w:separator/>
      </w:r>
    </w:p>
  </w:endnote>
  <w:endnote w:type="continuationSeparator" w:id="0">
    <w:p w:rsidR="00927F6D" w:rsidRDefault="0092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6D" w:rsidRDefault="00927F6D">
      <w:r>
        <w:separator/>
      </w:r>
    </w:p>
  </w:footnote>
  <w:footnote w:type="continuationSeparator" w:id="0">
    <w:p w:rsidR="00927F6D" w:rsidRDefault="0092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23" w:rsidRDefault="0076068D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219072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308292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2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223" w:rsidRDefault="00927F6D">
                          <w:pPr>
                            <w:pStyle w:val="Corpodetexto"/>
                            <w:spacing w:before="12" w:line="280" w:lineRule="auto"/>
                            <w:ind w:left="20" w:right="-15"/>
                            <w:rPr>
                              <w:b/>
                            </w:rPr>
                          </w:pPr>
                          <w:r>
                            <w:t xml:space="preserve">MUNICÍPIO DE ALMIRANTE TAMANDARÉ DO SUL RELATÓRIO RESUMIDO DA EXECUÇÃO ORÇAMENTÁRIA </w:t>
                          </w:r>
                          <w:r>
                            <w:rPr>
                              <w:b/>
                            </w:rPr>
                            <w:t>BALANÇO ORÇAMENTÁRIO</w:t>
                          </w:r>
                        </w:p>
                        <w:p w:rsidR="00CC1223" w:rsidRDefault="00927F6D">
                          <w:pPr>
                            <w:pStyle w:val="Corpodetexto"/>
                            <w:spacing w:before="8" w:line="278" w:lineRule="auto"/>
                            <w:ind w:left="20" w:right="-15"/>
                          </w:pPr>
                          <w:r>
                            <w:t>ORÇAMENTOS FISCAL E DA SEGURIDADE SOCIAL JANEIRO A ABRIL 2020/BIMESTRE MARÇO-ABRIL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242.75pt;height:60.7pt;z-index:-2540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" filled="f" stroked="f">
              <v:textbox inset="0,0,0,0">
                <w:txbxContent>
                  <w:p w:rsidR="00CC1223" w:rsidRDefault="00927F6D">
                    <w:pPr>
                      <w:pStyle w:val="Corpodetexto"/>
                      <w:spacing w:before="12" w:line="280" w:lineRule="auto"/>
                      <w:ind w:left="20" w:right="-15"/>
                      <w:rPr>
                        <w:b/>
                      </w:rPr>
                    </w:pPr>
                    <w:r>
                      <w:t xml:space="preserve">MUNICÍPIO DE ALMIRANTE TAMANDARÉ DO SUL RELATÓRIO RESUMIDO DA EXECUÇÃO ORÇAMENTÁRIA </w:t>
                    </w:r>
                    <w:r>
                      <w:rPr>
                        <w:b/>
                      </w:rPr>
                      <w:t>BALANÇO ORÇAMENTÁRIO</w:t>
                    </w:r>
                  </w:p>
                  <w:p w:rsidR="00CC1223" w:rsidRDefault="00927F6D">
                    <w:pPr>
                      <w:pStyle w:val="Corpodetexto"/>
                      <w:spacing w:before="8" w:line="278" w:lineRule="auto"/>
                      <w:ind w:left="20" w:right="-15"/>
                    </w:pPr>
                    <w:r>
                      <w:t>ORÇAMENTOS FISCAL E DA SEGURIDADE SOCIAL JANEIRO A ABRIL 2020/BIMESTRE MARÇO-ABRIL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220096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313817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223" w:rsidRDefault="00927F6D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1 (LRF, Art 52, inciso I, alineas "a" e "b" do inciso II e § 1º)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247.1pt;height:10.95pt;z-index:-25409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5c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nzZ5G/hKMCzvxZ7C3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" filled="f" stroked="f">
              <v:textbox inset="0,0,0,0">
                <w:txbxContent>
                  <w:p w:rsidR="00CC1223" w:rsidRDefault="00927F6D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1 (LRF, Art 52, inciso I, alineas "a" e "b" do inciso II e § 1º)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221120" behindDoc="1" locked="0" layoutInCell="1" allowOverlap="1">
              <wp:simplePos x="0" y="0"/>
              <wp:positionH relativeFrom="page">
                <wp:posOffset>9926955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223" w:rsidRDefault="00927F6D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1.65pt;margin-top:103.1pt;width:33.1pt;height:10.95pt;z-index:-2540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" filled="f" stroked="f">
              <v:textbox inset="0,0,0,0">
                <w:txbxContent>
                  <w:p w:rsidR="00CC1223" w:rsidRDefault="00927F6D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23"/>
    <w:rsid w:val="0076068D"/>
    <w:rsid w:val="00927F6D"/>
    <w:rsid w:val="00C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C3968-2189-4E27-8367-0388748A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(Balan\347o Or\347ament\341rio)</vt:lpstr>
    </vt:vector>
  </TitlesOfParts>
  <Company/>
  <LinksUpToDate>false</LinksUpToDate>
  <CharactersWithSpaces>15741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(Balan\347o Or\347ament\341rio)</dc:title>
  <dc:creator>VALDECI</dc:creator>
  <cp:lastModifiedBy>VALDECI</cp:lastModifiedBy>
  <cp:revision>2</cp:revision>
  <dcterms:created xsi:type="dcterms:W3CDTF">2020-05-28T10:30:00Z</dcterms:created>
  <dcterms:modified xsi:type="dcterms:W3CDTF">2020-05-28T10:30:00Z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2020-05-28T00:00:00Z</vt:filetime>
  </property>
</Properties>
</file>